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61E" w:rsidRPr="00D74228" w:rsidRDefault="00DC661E" w:rsidP="002D6287">
      <w:pPr>
        <w:rPr>
          <w:rFonts w:asciiTheme="majorBidi" w:hAnsiTheme="majorBidi" w:cstheme="majorBidi"/>
          <w:b/>
          <w:bCs/>
          <w:sz w:val="28"/>
          <w:szCs w:val="28"/>
        </w:rPr>
      </w:pP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 xml:space="preserve">      </w:t>
      </w:r>
    </w:p>
    <w:p w:rsidR="00EB72E2" w:rsidRPr="00D74228" w:rsidRDefault="00DC661E" w:rsidP="00DC661E">
      <w:pPr>
        <w:rPr>
          <w:rFonts w:asciiTheme="majorBidi" w:hAnsiTheme="majorBidi" w:cstheme="majorBidi"/>
          <w:b/>
          <w:bCs/>
          <w:sz w:val="28"/>
          <w:szCs w:val="28"/>
        </w:rPr>
      </w:pPr>
      <w:r>
        <w:rPr>
          <w:rFonts w:asciiTheme="majorBidi" w:hAnsiTheme="majorBidi" w:cstheme="majorBidi"/>
          <w:b/>
          <w:bCs/>
          <w:sz w:val="28"/>
          <w:szCs w:val="28"/>
        </w:rPr>
        <w:tab/>
        <w:t xml:space="preserve"> </w:t>
      </w:r>
    </w:p>
    <w:p w:rsidR="0048648A" w:rsidRDefault="0048648A"/>
    <w:p w:rsidR="0048648A" w:rsidRDefault="006541A1">
      <w:r>
        <w:rPr>
          <w:noProof/>
          <w:lang w:eastAsia="fr-FR"/>
        </w:rPr>
        <w:pict>
          <v:shapetype id="_x0000_t52" coordsize="21600,21600" o:spt="52" adj="23400,24400,25200,21600,25200,4050,23400,4050" path="m@0@1l@2@3@4@5@6@7nfem@6,l@6,21600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accentbar="t"/>
          </v:shapetype>
          <v:shape id="_x0000_s1169" type="#_x0000_t52" style="position:absolute;margin-left:70.3pt;margin-top:-26.15pt;width:381.8pt;height:73.5pt;z-index:251869184" adj="17329,42083,23659,21997,23659,2645,21939,2645" filled="f" fillcolor="#fde9d9 [665]">
            <v:textbox style="mso-next-textbox:#_x0000_s1169">
              <w:txbxContent>
                <w:p w:rsidR="00F632F7" w:rsidRPr="003A1299" w:rsidRDefault="00F632F7" w:rsidP="00835471">
                  <w:pPr>
                    <w:rPr>
                      <w:rFonts w:ascii="Vivaldi" w:hAnsi="Vivaldi"/>
                      <w:b/>
                      <w:bCs/>
                      <w:sz w:val="36"/>
                      <w:szCs w:val="36"/>
                    </w:rPr>
                  </w:pPr>
                  <w:r w:rsidRPr="003A1299">
                    <w:rPr>
                      <w:rFonts w:ascii="Vivaldi" w:hAnsi="Vivaldi"/>
                      <w:b/>
                      <w:bCs/>
                      <w:sz w:val="36"/>
                      <w:szCs w:val="36"/>
                    </w:rPr>
                    <w:t>Nom et prénom : ………………………………………………………………….........</w:t>
                  </w:r>
                </w:p>
                <w:p w:rsidR="00F632F7" w:rsidRPr="003A1299" w:rsidRDefault="00F632F7" w:rsidP="00835471">
                  <w:pPr>
                    <w:rPr>
                      <w:rFonts w:ascii="Vivaldi" w:hAnsi="Vivaldi"/>
                      <w:b/>
                      <w:bCs/>
                      <w:sz w:val="36"/>
                      <w:szCs w:val="36"/>
                    </w:rPr>
                  </w:pPr>
                  <w:r w:rsidRPr="003A1299">
                    <w:rPr>
                      <w:rFonts w:ascii="Vivaldi" w:hAnsi="Vivaldi"/>
                      <w:b/>
                      <w:bCs/>
                      <w:sz w:val="36"/>
                      <w:szCs w:val="36"/>
                    </w:rPr>
                    <w:t>Classe : …………………………………………………………………………………………</w:t>
                  </w:r>
                </w:p>
              </w:txbxContent>
            </v:textbox>
            <o:callout v:ext="edit" minusy="t"/>
          </v:shape>
        </w:pict>
      </w:r>
    </w:p>
    <w:p w:rsidR="00122C28" w:rsidRDefault="00122C28"/>
    <w:p w:rsidR="0048648A" w:rsidRDefault="0048648A"/>
    <w:p w:rsidR="0048648A" w:rsidRDefault="006541A1">
      <w:r>
        <w:rPr>
          <w:noProof/>
          <w:lang w:eastAsia="fr-FR"/>
        </w:rPr>
        <w:pict>
          <v:shapetype id="_x0000_t202" coordsize="21600,21600" o:spt="202" path="m,l,21600r21600,l21600,xe">
            <v:stroke joinstyle="miter"/>
            <v:path gradientshapeok="t" o:connecttype="rect"/>
          </v:shapetype>
          <v:shape id="_x0000_s1135" type="#_x0000_t202" style="position:absolute;margin-left:-19.25pt;margin-top:3.55pt;width:563.45pt;height:151.55pt;z-index:251829248" stroked="f">
            <v:textbox>
              <w:txbxContent>
                <w:p w:rsidR="00F632F7" w:rsidRPr="008C1ACF" w:rsidRDefault="00F632F7" w:rsidP="008C1ACF">
                  <w:pPr>
                    <w:jc w:val="center"/>
                    <w:rPr>
                      <w:rFonts w:ascii="Vivaldi" w:hAnsi="Vivaldi"/>
                      <w:sz w:val="96"/>
                      <w:szCs w:val="96"/>
                    </w:rPr>
                  </w:pPr>
                  <w:r>
                    <w:rPr>
                      <w:rFonts w:ascii="Vivaldi" w:hAnsi="Vivaldi"/>
                      <w:sz w:val="96"/>
                      <w:szCs w:val="96"/>
                    </w:rPr>
                    <w:t>Fascicule</w:t>
                  </w:r>
                  <w:r w:rsidRPr="008C1ACF">
                    <w:rPr>
                      <w:rFonts w:ascii="Vivaldi" w:hAnsi="Vivaldi"/>
                      <w:sz w:val="96"/>
                      <w:szCs w:val="96"/>
                    </w:rPr>
                    <w:t xml:space="preserve"> d’élève</w:t>
                  </w:r>
                </w:p>
                <w:p w:rsidR="00F632F7" w:rsidRPr="008C1ACF" w:rsidRDefault="00F632F7" w:rsidP="008C1ACF">
                  <w:pPr>
                    <w:jc w:val="center"/>
                    <w:rPr>
                      <w:rFonts w:ascii="Vivaldi" w:hAnsi="Vivaldi"/>
                      <w:sz w:val="96"/>
                      <w:szCs w:val="96"/>
                    </w:rPr>
                  </w:pPr>
                  <w:r w:rsidRPr="008C1ACF">
                    <w:rPr>
                      <w:rFonts w:ascii="Vivaldi" w:hAnsi="Vivaldi"/>
                      <w:sz w:val="96"/>
                      <w:szCs w:val="96"/>
                    </w:rPr>
                    <w:t>1</w:t>
                  </w:r>
                  <w:r w:rsidRPr="008C1ACF">
                    <w:rPr>
                      <w:rFonts w:ascii="Vivaldi" w:hAnsi="Vivaldi"/>
                      <w:sz w:val="96"/>
                      <w:szCs w:val="96"/>
                      <w:vertAlign w:val="superscript"/>
                    </w:rPr>
                    <w:t>er</w:t>
                  </w:r>
                  <w:r w:rsidRPr="008C1ACF">
                    <w:rPr>
                      <w:rFonts w:ascii="Vivaldi" w:hAnsi="Vivaldi"/>
                      <w:sz w:val="96"/>
                      <w:szCs w:val="96"/>
                    </w:rPr>
                    <w:t xml:space="preserve"> BAC </w:t>
                  </w:r>
                  <w:r w:rsidRPr="008C1ACF">
                    <w:rPr>
                      <w:rFonts w:ascii="Vivaldi" w:hAnsi="Vivaldi"/>
                      <w:b/>
                      <w:bCs/>
                      <w:sz w:val="56"/>
                      <w:szCs w:val="56"/>
                    </w:rPr>
                    <w:t>sciences expérimentales</w:t>
                  </w:r>
                </w:p>
              </w:txbxContent>
            </v:textbox>
          </v:shape>
        </w:pict>
      </w:r>
    </w:p>
    <w:p w:rsidR="0048648A" w:rsidRDefault="0048648A"/>
    <w:p w:rsidR="0048648A" w:rsidRDefault="0048648A"/>
    <w:p w:rsidR="0048648A" w:rsidRDefault="0048648A"/>
    <w:p w:rsidR="0048648A" w:rsidRPr="00F7035B" w:rsidRDefault="0048648A">
      <w:pPr>
        <w:rPr>
          <w:rFonts w:ascii="French Script MT" w:hAnsi="French Script MT"/>
          <w:b/>
          <w:bCs/>
          <w:sz w:val="56"/>
          <w:szCs w:val="56"/>
        </w:rPr>
      </w:pPr>
    </w:p>
    <w:p w:rsidR="00F7035B" w:rsidRDefault="006E0FA5" w:rsidP="0048648A">
      <w:pPr>
        <w:jc w:val="center"/>
        <w:rPr>
          <w:rFonts w:ascii="French Script MT" w:hAnsi="French Script MT"/>
          <w:b/>
          <w:bCs/>
          <w:sz w:val="56"/>
          <w:szCs w:val="56"/>
        </w:rPr>
      </w:pPr>
      <w:r>
        <w:rPr>
          <w:rFonts w:ascii="French Script MT" w:hAnsi="French Script MT"/>
          <w:b/>
          <w:bCs/>
          <w:noProof/>
          <w:sz w:val="56"/>
          <w:szCs w:val="56"/>
          <w:lang w:eastAsia="fr-FR"/>
        </w:rPr>
        <w:drawing>
          <wp:anchor distT="0" distB="0" distL="114300" distR="114300" simplePos="0" relativeHeight="251830272" behindDoc="0" locked="0" layoutInCell="1" allowOverlap="1">
            <wp:simplePos x="0" y="0"/>
            <wp:positionH relativeFrom="column">
              <wp:posOffset>220980</wp:posOffset>
            </wp:positionH>
            <wp:positionV relativeFrom="paragraph">
              <wp:posOffset>886460</wp:posOffset>
            </wp:positionV>
            <wp:extent cx="2766060" cy="2636520"/>
            <wp:effectExtent l="19050" t="0" r="0" b="0"/>
            <wp:wrapThrough wrapText="bothSides">
              <wp:wrapPolygon edited="0">
                <wp:start x="-149" y="0"/>
                <wp:lineTo x="-149" y="21382"/>
                <wp:lineTo x="21570" y="21382"/>
                <wp:lineTo x="21570" y="0"/>
                <wp:lineTo x="-149" y="0"/>
              </wp:wrapPolygon>
            </wp:wrapThrough>
            <wp:docPr id="92" name="Image 91" descr="balanced-rock-2119577_960_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anced-rock-2119577_960_720.jpg"/>
                    <pic:cNvPicPr/>
                  </pic:nvPicPr>
                  <pic:blipFill>
                    <a:blip r:embed="rId8" cstate="print"/>
                    <a:stretch>
                      <a:fillRect/>
                    </a:stretch>
                  </pic:blipFill>
                  <pic:spPr>
                    <a:xfrm>
                      <a:off x="0" y="0"/>
                      <a:ext cx="2766060" cy="2636520"/>
                    </a:xfrm>
                    <a:prstGeom prst="rect">
                      <a:avLst/>
                    </a:prstGeom>
                  </pic:spPr>
                </pic:pic>
              </a:graphicData>
            </a:graphic>
          </wp:anchor>
        </w:drawing>
      </w:r>
      <w:r w:rsidR="006541A1">
        <w:rPr>
          <w:rFonts w:ascii="French Script MT" w:hAnsi="French Script MT"/>
          <w:b/>
          <w:bCs/>
          <w:sz w:val="56"/>
          <w:szCs w:val="56"/>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523pt;height:54.5pt" adj="5665" fillcolor="black">
            <v:shadow color="#868686"/>
            <v:textpath style="font-family:&quot;Impact&quot;;v-text-kern:t" trim="t" fitpath="t" xscale="f" string="les phénomènes géologiques externes"/>
          </v:shape>
        </w:pict>
      </w:r>
    </w:p>
    <w:p w:rsidR="00DC661E" w:rsidRDefault="00813F57" w:rsidP="00DC661E">
      <w:pPr>
        <w:jc w:val="center"/>
        <w:rPr>
          <w:rFonts w:ascii="French Script MT" w:hAnsi="French Script MT"/>
          <w:b/>
          <w:bCs/>
          <w:sz w:val="56"/>
          <w:szCs w:val="56"/>
        </w:rPr>
      </w:pPr>
      <w:r>
        <w:rPr>
          <w:rFonts w:ascii="French Script MT" w:hAnsi="French Script MT"/>
          <w:b/>
          <w:bCs/>
          <w:noProof/>
          <w:sz w:val="56"/>
          <w:szCs w:val="56"/>
          <w:lang w:eastAsia="fr-FR"/>
        </w:rPr>
        <w:drawing>
          <wp:inline distT="0" distB="0" distL="0" distR="0">
            <wp:extent cx="3537139" cy="2644574"/>
            <wp:effectExtent l="19050" t="0" r="6161" b="0"/>
            <wp:docPr id="93" name="Image 92" descr="44196225f229c78d957a63f2356553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196225f229c78d957a63f23565535e.jpg"/>
                    <pic:cNvPicPr/>
                  </pic:nvPicPr>
                  <pic:blipFill>
                    <a:blip r:embed="rId9" cstate="print"/>
                    <a:stretch>
                      <a:fillRect/>
                    </a:stretch>
                  </pic:blipFill>
                  <pic:spPr>
                    <a:xfrm>
                      <a:off x="0" y="0"/>
                      <a:ext cx="3542892" cy="2648875"/>
                    </a:xfrm>
                    <a:prstGeom prst="rect">
                      <a:avLst/>
                    </a:prstGeom>
                  </pic:spPr>
                </pic:pic>
              </a:graphicData>
            </a:graphic>
          </wp:inline>
        </w:drawing>
      </w:r>
    </w:p>
    <w:p w:rsidR="00DC661E" w:rsidRDefault="009C0D84" w:rsidP="009C0D84">
      <w:pPr>
        <w:rPr>
          <w:rFonts w:ascii="Monotype Corsiva" w:hAnsi="Monotype Corsiva" w:cstheme="majorBidi"/>
          <w:b/>
          <w:bCs/>
          <w:sz w:val="28"/>
          <w:szCs w:val="28"/>
        </w:rPr>
      </w:pPr>
      <w:r>
        <w:rPr>
          <w:rFonts w:ascii="Monotype Corsiva" w:hAnsi="Monotype Corsiva" w:cstheme="majorBidi"/>
          <w:b/>
          <w:bCs/>
          <w:sz w:val="28"/>
          <w:szCs w:val="28"/>
        </w:rPr>
        <w:t xml:space="preserve">           </w:t>
      </w:r>
    </w:p>
    <w:p w:rsidR="00F7035B" w:rsidRPr="009C0D84" w:rsidRDefault="00DC661E" w:rsidP="009C0D84">
      <w:pPr>
        <w:rPr>
          <w:rFonts w:ascii="Monotype Corsiva" w:hAnsi="Monotype Corsiva" w:cstheme="majorBidi"/>
          <w:b/>
          <w:bCs/>
          <w:sz w:val="28"/>
          <w:szCs w:val="28"/>
        </w:rPr>
      </w:pPr>
      <w:r>
        <w:rPr>
          <w:rFonts w:ascii="Monotype Corsiva" w:hAnsi="Monotype Corsiva" w:cstheme="majorBidi"/>
          <w:b/>
          <w:bCs/>
          <w:sz w:val="28"/>
          <w:szCs w:val="28"/>
        </w:rPr>
        <w:t xml:space="preserve">          </w:t>
      </w:r>
      <w:r w:rsidR="009C0D84">
        <w:rPr>
          <w:rFonts w:ascii="Monotype Corsiva" w:hAnsi="Monotype Corsiva" w:cstheme="majorBidi"/>
          <w:b/>
          <w:bCs/>
          <w:sz w:val="28"/>
          <w:szCs w:val="28"/>
        </w:rPr>
        <w:t xml:space="preserve">  </w:t>
      </w:r>
      <w:r w:rsidR="00813F57" w:rsidRPr="009C0D84">
        <w:rPr>
          <w:rFonts w:ascii="Monotype Corsiva" w:hAnsi="Monotype Corsiva" w:cstheme="majorBidi"/>
          <w:b/>
          <w:bCs/>
          <w:sz w:val="28"/>
          <w:szCs w:val="28"/>
        </w:rPr>
        <w:t>Chapitre 1 : réalisation de la carte paléogéographique d’un ancien  bassin sédimentaire</w:t>
      </w:r>
    </w:p>
    <w:p w:rsidR="00813F57" w:rsidRPr="005874A3" w:rsidRDefault="009C0D84" w:rsidP="009C0D84">
      <w:pPr>
        <w:rPr>
          <w:rFonts w:ascii="Monotype Corsiva" w:hAnsi="Monotype Corsiva" w:cstheme="majorBidi"/>
          <w:sz w:val="28"/>
          <w:szCs w:val="28"/>
        </w:rPr>
      </w:pPr>
      <w:r w:rsidRPr="005874A3">
        <w:rPr>
          <w:rFonts w:ascii="Monotype Corsiva" w:hAnsi="Monotype Corsiva" w:cstheme="majorBidi"/>
          <w:sz w:val="28"/>
          <w:szCs w:val="28"/>
        </w:rPr>
        <w:t xml:space="preserve">            </w:t>
      </w:r>
      <w:r w:rsidR="00813F57" w:rsidRPr="005874A3">
        <w:rPr>
          <w:rFonts w:ascii="Monotype Corsiva" w:hAnsi="Monotype Corsiva" w:cstheme="majorBidi"/>
          <w:sz w:val="28"/>
          <w:szCs w:val="28"/>
        </w:rPr>
        <w:t xml:space="preserve">Chapitre 2 : </w:t>
      </w:r>
      <w:r w:rsidRPr="005874A3">
        <w:rPr>
          <w:rFonts w:ascii="Monotype Corsiva" w:hAnsi="Monotype Corsiva" w:cstheme="majorBidi"/>
          <w:sz w:val="28"/>
          <w:szCs w:val="28"/>
        </w:rPr>
        <w:t>la stratigraphie et les subdivisions du temps géologique</w:t>
      </w:r>
    </w:p>
    <w:p w:rsidR="00EC2599" w:rsidRPr="005874A3" w:rsidRDefault="009C0D84" w:rsidP="009C0D84">
      <w:pPr>
        <w:rPr>
          <w:rFonts w:ascii="Monotype Corsiva" w:hAnsi="Monotype Corsiva" w:cstheme="majorBidi"/>
          <w:sz w:val="28"/>
          <w:szCs w:val="28"/>
        </w:rPr>
      </w:pPr>
      <w:r w:rsidRPr="005874A3">
        <w:rPr>
          <w:rFonts w:ascii="Monotype Corsiva" w:hAnsi="Monotype Corsiva" w:cstheme="majorBidi"/>
          <w:sz w:val="28"/>
          <w:szCs w:val="28"/>
        </w:rPr>
        <w:t xml:space="preserve">            Chapitre 3 : la carte géologique et la reconstitution de l’histoire géologique d’une région donnée</w:t>
      </w:r>
    </w:p>
    <w:p w:rsidR="005874A3" w:rsidRPr="009C0D84" w:rsidRDefault="005874A3" w:rsidP="009C0D84">
      <w:pPr>
        <w:rPr>
          <w:rFonts w:ascii="Monotype Corsiva" w:hAnsi="Monotype Corsiva" w:cstheme="majorBidi"/>
          <w:b/>
          <w:bCs/>
          <w:sz w:val="28"/>
          <w:szCs w:val="28"/>
        </w:rPr>
      </w:pPr>
    </w:p>
    <w:p w:rsidR="009C0D84" w:rsidRPr="005874A3" w:rsidRDefault="00835471" w:rsidP="005874A3">
      <w:pPr>
        <w:jc w:val="center"/>
        <w:rPr>
          <w:rFonts w:asciiTheme="majorBidi" w:hAnsiTheme="majorBidi" w:cstheme="majorBidi"/>
          <w:b/>
          <w:bCs/>
          <w:sz w:val="28"/>
          <w:szCs w:val="28"/>
        </w:rPr>
      </w:pPr>
      <w:r>
        <w:rPr>
          <w:rFonts w:asciiTheme="majorBidi" w:hAnsiTheme="majorBidi" w:cstheme="majorBidi"/>
          <w:b/>
          <w:bCs/>
          <w:sz w:val="28"/>
          <w:szCs w:val="28"/>
        </w:rPr>
        <w:t>Année scolaire : 2019/2020</w:t>
      </w:r>
    </w:p>
    <w:p w:rsidR="00F7035B" w:rsidRDefault="00C71B84" w:rsidP="0048648A">
      <w:pPr>
        <w:jc w:val="center"/>
        <w:rPr>
          <w:rFonts w:asciiTheme="majorBidi" w:hAnsiTheme="majorBidi" w:cstheme="majorBidi"/>
          <w:b/>
          <w:bCs/>
          <w:sz w:val="32"/>
          <w:szCs w:val="32"/>
        </w:rPr>
      </w:pPr>
      <w:r w:rsidRPr="00C71B84">
        <w:rPr>
          <w:rFonts w:asciiTheme="majorBidi" w:hAnsiTheme="majorBidi" w:cstheme="majorBidi"/>
          <w:b/>
          <w:bCs/>
          <w:sz w:val="32"/>
          <w:szCs w:val="32"/>
        </w:rPr>
        <w:lastRenderedPageBreak/>
        <w:t xml:space="preserve">Introduction </w:t>
      </w:r>
    </w:p>
    <w:p w:rsidR="00C71B84" w:rsidRPr="00AF5BE7" w:rsidRDefault="00C71B84" w:rsidP="00995D09">
      <w:pPr>
        <w:spacing w:line="360" w:lineRule="auto"/>
        <w:ind w:left="284"/>
        <w:jc w:val="both"/>
        <w:rPr>
          <w:color w:val="000000"/>
          <w:sz w:val="24"/>
          <w:szCs w:val="24"/>
          <w:shd w:val="clear" w:color="auto" w:fill="FFFFFF"/>
        </w:rPr>
      </w:pPr>
      <w:r w:rsidRPr="00AF5BE7">
        <w:rPr>
          <w:rFonts w:asciiTheme="majorBidi" w:hAnsiTheme="majorBidi" w:cstheme="majorBidi"/>
          <w:color w:val="000000"/>
          <w:sz w:val="24"/>
          <w:szCs w:val="24"/>
          <w:shd w:val="clear" w:color="auto" w:fill="FFFFFF"/>
        </w:rPr>
        <w:t xml:space="preserve">Les roches sédimentaires se forment à la surface de la terre </w:t>
      </w:r>
      <w:r w:rsidR="00FB6F5F" w:rsidRPr="00AF5BE7">
        <w:rPr>
          <w:rFonts w:asciiTheme="majorBidi" w:hAnsiTheme="majorBidi" w:cstheme="majorBidi"/>
          <w:color w:val="000000"/>
          <w:sz w:val="24"/>
          <w:szCs w:val="24"/>
          <w:shd w:val="clear" w:color="auto" w:fill="FFFFFF"/>
        </w:rPr>
        <w:t xml:space="preserve">selon quatre processus, </w:t>
      </w:r>
      <w:r w:rsidR="00FB6F5F" w:rsidRPr="00AF5BE7">
        <w:rPr>
          <w:rFonts w:asciiTheme="majorBidi" w:hAnsiTheme="majorBidi" w:cstheme="majorBidi"/>
          <w:b/>
          <w:bCs/>
          <w:color w:val="000000"/>
          <w:sz w:val="24"/>
          <w:szCs w:val="24"/>
          <w:shd w:val="clear" w:color="auto" w:fill="FFFFFF"/>
        </w:rPr>
        <w:t>l'altération</w:t>
      </w:r>
      <w:r w:rsidR="00FB6F5F" w:rsidRPr="00AF5BE7">
        <w:rPr>
          <w:rFonts w:asciiTheme="majorBidi" w:hAnsiTheme="majorBidi" w:cstheme="majorBidi"/>
          <w:color w:val="000000"/>
          <w:sz w:val="24"/>
          <w:szCs w:val="24"/>
          <w:shd w:val="clear" w:color="auto" w:fill="FFFFFF"/>
        </w:rPr>
        <w:t xml:space="preserve"> superficielle des matériaux qui produit des particules, le </w:t>
      </w:r>
      <w:r w:rsidR="00FB6F5F" w:rsidRPr="00AF5BE7">
        <w:rPr>
          <w:rFonts w:asciiTheme="majorBidi" w:hAnsiTheme="majorBidi" w:cstheme="majorBidi"/>
          <w:b/>
          <w:bCs/>
          <w:color w:val="000000"/>
          <w:sz w:val="24"/>
          <w:szCs w:val="24"/>
          <w:shd w:val="clear" w:color="auto" w:fill="FFFFFF"/>
        </w:rPr>
        <w:t>transport</w:t>
      </w:r>
      <w:r w:rsidR="00FB6F5F" w:rsidRPr="00AF5BE7">
        <w:rPr>
          <w:rFonts w:asciiTheme="majorBidi" w:hAnsiTheme="majorBidi" w:cstheme="majorBidi"/>
          <w:color w:val="000000"/>
          <w:sz w:val="24"/>
          <w:szCs w:val="24"/>
          <w:shd w:val="clear" w:color="auto" w:fill="FFFFFF"/>
        </w:rPr>
        <w:t xml:space="preserve"> de ces particules par les cours d'eau, le vent ou la glace qui amène ces particules dans le milieu de dépôt</w:t>
      </w:r>
      <w:r w:rsidR="00493C83" w:rsidRPr="00AF5BE7">
        <w:rPr>
          <w:rFonts w:asciiTheme="majorBidi" w:hAnsiTheme="majorBidi" w:cstheme="majorBidi"/>
          <w:color w:val="000000"/>
          <w:sz w:val="24"/>
          <w:szCs w:val="24"/>
          <w:shd w:val="clear" w:color="auto" w:fill="FFFFFF"/>
        </w:rPr>
        <w:t xml:space="preserve"> </w:t>
      </w:r>
      <w:r w:rsidR="00FB6F5F" w:rsidRPr="00AF5BE7">
        <w:rPr>
          <w:rFonts w:asciiTheme="majorBidi" w:hAnsiTheme="majorBidi" w:cstheme="majorBidi"/>
          <w:color w:val="000000"/>
          <w:sz w:val="24"/>
          <w:szCs w:val="24"/>
          <w:shd w:val="clear" w:color="auto" w:fill="FFFFFF"/>
        </w:rPr>
        <w:t>(</w:t>
      </w:r>
      <w:r w:rsidR="00A02F72" w:rsidRPr="00AF5BE7">
        <w:rPr>
          <w:rFonts w:asciiTheme="majorBidi" w:hAnsiTheme="majorBidi" w:cstheme="majorBidi"/>
          <w:color w:val="000000"/>
          <w:sz w:val="24"/>
          <w:szCs w:val="24"/>
          <w:shd w:val="clear" w:color="auto" w:fill="FFFFFF"/>
        </w:rPr>
        <w:t>fluviatile, glacière, littoral, lagune…)</w:t>
      </w:r>
      <w:r w:rsidR="00FB6F5F" w:rsidRPr="00AF5BE7">
        <w:rPr>
          <w:rFonts w:asciiTheme="majorBidi" w:hAnsiTheme="majorBidi" w:cstheme="majorBidi"/>
          <w:color w:val="000000"/>
          <w:sz w:val="24"/>
          <w:szCs w:val="24"/>
          <w:shd w:val="clear" w:color="auto" w:fill="FFFFFF"/>
        </w:rPr>
        <w:t>,</w:t>
      </w:r>
      <w:r w:rsidR="00493C83" w:rsidRPr="00AF5BE7">
        <w:rPr>
          <w:rFonts w:asciiTheme="majorBidi" w:hAnsiTheme="majorBidi" w:cstheme="majorBidi"/>
          <w:color w:val="000000"/>
          <w:sz w:val="24"/>
          <w:szCs w:val="24"/>
          <w:shd w:val="clear" w:color="auto" w:fill="FFFFFF"/>
        </w:rPr>
        <w:t xml:space="preserve"> au cours de ce transport ces particules subissent</w:t>
      </w:r>
      <w:r w:rsidR="00FB6F5F" w:rsidRPr="00AF5BE7">
        <w:rPr>
          <w:rFonts w:asciiTheme="majorBidi" w:hAnsiTheme="majorBidi" w:cstheme="majorBidi"/>
          <w:color w:val="000000"/>
          <w:sz w:val="24"/>
          <w:szCs w:val="24"/>
          <w:shd w:val="clear" w:color="auto" w:fill="FFFFFF"/>
        </w:rPr>
        <w:t xml:space="preserve"> plusieurs changements dans leurs </w:t>
      </w:r>
      <w:r w:rsidR="00493C83" w:rsidRPr="00AF5BE7">
        <w:rPr>
          <w:rFonts w:asciiTheme="majorBidi" w:hAnsiTheme="majorBidi" w:cstheme="majorBidi"/>
          <w:color w:val="000000"/>
          <w:sz w:val="24"/>
          <w:szCs w:val="24"/>
          <w:shd w:val="clear" w:color="auto" w:fill="FFFFFF"/>
        </w:rPr>
        <w:t>caractères</w:t>
      </w:r>
      <w:r w:rsidR="00FB6F5F" w:rsidRPr="00AF5BE7">
        <w:rPr>
          <w:rFonts w:asciiTheme="majorBidi" w:hAnsiTheme="majorBidi" w:cstheme="majorBidi"/>
          <w:color w:val="000000"/>
          <w:sz w:val="24"/>
          <w:szCs w:val="24"/>
          <w:shd w:val="clear" w:color="auto" w:fill="FFFFFF"/>
        </w:rPr>
        <w:t xml:space="preserve">. </w:t>
      </w:r>
      <w:r w:rsidR="00162A8B" w:rsidRPr="00AF5BE7">
        <w:rPr>
          <w:rFonts w:asciiTheme="majorBidi" w:hAnsiTheme="majorBidi" w:cstheme="majorBidi"/>
          <w:color w:val="000000"/>
          <w:sz w:val="24"/>
          <w:szCs w:val="24"/>
          <w:shd w:val="clear" w:color="auto" w:fill="FFFFFF"/>
        </w:rPr>
        <w:t xml:space="preserve"> La</w:t>
      </w:r>
      <w:r w:rsidR="00FB6F5F" w:rsidRPr="00AF5BE7">
        <w:rPr>
          <w:rFonts w:asciiTheme="majorBidi" w:hAnsiTheme="majorBidi" w:cstheme="majorBidi"/>
          <w:color w:val="000000"/>
          <w:sz w:val="24"/>
          <w:szCs w:val="24"/>
          <w:shd w:val="clear" w:color="auto" w:fill="FFFFFF"/>
        </w:rPr>
        <w:t xml:space="preserve"> </w:t>
      </w:r>
      <w:r w:rsidR="00FB6F5F" w:rsidRPr="00AF5BE7">
        <w:rPr>
          <w:rFonts w:asciiTheme="majorBidi" w:hAnsiTheme="majorBidi" w:cstheme="majorBidi"/>
          <w:b/>
          <w:bCs/>
          <w:color w:val="000000"/>
          <w:sz w:val="24"/>
          <w:szCs w:val="24"/>
          <w:shd w:val="clear" w:color="auto" w:fill="FFFFFF"/>
        </w:rPr>
        <w:t>sédimentation</w:t>
      </w:r>
      <w:r w:rsidR="00FB6F5F" w:rsidRPr="00AF5BE7">
        <w:rPr>
          <w:rFonts w:asciiTheme="majorBidi" w:hAnsiTheme="majorBidi" w:cstheme="majorBidi"/>
          <w:color w:val="000000"/>
          <w:sz w:val="24"/>
          <w:szCs w:val="24"/>
          <w:shd w:val="clear" w:color="auto" w:fill="FFFFFF"/>
        </w:rPr>
        <w:t xml:space="preserve"> qui fait que ces particules se déposent dans un milieu donné </w:t>
      </w:r>
      <w:r w:rsidR="00493C83" w:rsidRPr="00AF5BE7">
        <w:rPr>
          <w:rFonts w:asciiTheme="majorBidi" w:hAnsiTheme="majorBidi" w:cstheme="majorBidi"/>
          <w:color w:val="000000"/>
          <w:sz w:val="24"/>
          <w:szCs w:val="24"/>
          <w:shd w:val="clear" w:color="auto" w:fill="FFFFFF"/>
        </w:rPr>
        <w:t xml:space="preserve">sous forme de </w:t>
      </w:r>
      <w:r w:rsidR="00971CE5" w:rsidRPr="00AF5BE7">
        <w:rPr>
          <w:rFonts w:asciiTheme="majorBidi" w:hAnsiTheme="majorBidi" w:cstheme="majorBidi"/>
          <w:b/>
          <w:bCs/>
          <w:color w:val="000000"/>
          <w:sz w:val="24"/>
          <w:szCs w:val="24"/>
          <w:shd w:val="clear" w:color="auto" w:fill="FFFFFF"/>
        </w:rPr>
        <w:t>strates</w:t>
      </w:r>
      <w:r w:rsidR="00493C83" w:rsidRPr="00AF5BE7">
        <w:rPr>
          <w:rFonts w:asciiTheme="majorBidi" w:hAnsiTheme="majorBidi" w:cstheme="majorBidi"/>
          <w:b/>
          <w:bCs/>
          <w:color w:val="000000"/>
          <w:sz w:val="24"/>
          <w:szCs w:val="24"/>
          <w:shd w:val="clear" w:color="auto" w:fill="FFFFFF"/>
        </w:rPr>
        <w:t xml:space="preserve"> </w:t>
      </w:r>
      <w:r w:rsidR="00493C83" w:rsidRPr="00AF5BE7">
        <w:rPr>
          <w:rFonts w:asciiTheme="majorBidi" w:hAnsiTheme="majorBidi" w:cstheme="majorBidi"/>
          <w:color w:val="000000"/>
          <w:sz w:val="24"/>
          <w:szCs w:val="24"/>
          <w:shd w:val="clear" w:color="auto" w:fill="FFFFFF"/>
        </w:rPr>
        <w:t>constituées de divers sédiments (éléments détritiques de taille différents : gravier, sable, argile …)</w:t>
      </w:r>
      <w:r w:rsidR="00FB6F5F" w:rsidRPr="00AF5BE7">
        <w:rPr>
          <w:rFonts w:asciiTheme="majorBidi" w:hAnsiTheme="majorBidi" w:cstheme="majorBidi"/>
          <w:color w:val="000000"/>
          <w:sz w:val="24"/>
          <w:szCs w:val="24"/>
          <w:shd w:val="clear" w:color="auto" w:fill="FFFFFF"/>
        </w:rPr>
        <w:t xml:space="preserve"> </w:t>
      </w:r>
      <w:r w:rsidR="00493C83" w:rsidRPr="00AF5BE7">
        <w:rPr>
          <w:rFonts w:asciiTheme="majorBidi" w:hAnsiTheme="majorBidi" w:cstheme="majorBidi"/>
          <w:color w:val="000000"/>
          <w:sz w:val="24"/>
          <w:szCs w:val="24"/>
          <w:shd w:val="clear" w:color="auto" w:fill="FFFFFF"/>
        </w:rPr>
        <w:t xml:space="preserve">en plus des </w:t>
      </w:r>
      <w:r w:rsidR="00493C83" w:rsidRPr="00AF5BE7">
        <w:rPr>
          <w:rFonts w:asciiTheme="majorBidi" w:hAnsiTheme="majorBidi" w:cstheme="majorBidi"/>
          <w:b/>
          <w:bCs/>
          <w:color w:val="000000"/>
          <w:sz w:val="24"/>
          <w:szCs w:val="24"/>
          <w:shd w:val="clear" w:color="auto" w:fill="FFFFFF"/>
        </w:rPr>
        <w:t>fossiles</w:t>
      </w:r>
      <w:r w:rsidR="00493C83" w:rsidRPr="00AF5BE7">
        <w:rPr>
          <w:rFonts w:asciiTheme="majorBidi" w:hAnsiTheme="majorBidi" w:cstheme="majorBidi"/>
          <w:color w:val="000000"/>
          <w:sz w:val="24"/>
          <w:szCs w:val="24"/>
          <w:shd w:val="clear" w:color="auto" w:fill="FFFFFF"/>
        </w:rPr>
        <w:t xml:space="preserve">. </w:t>
      </w:r>
      <w:r w:rsidR="00162A8B" w:rsidRPr="00AF5BE7">
        <w:rPr>
          <w:rFonts w:asciiTheme="majorBidi" w:hAnsiTheme="majorBidi" w:cstheme="majorBidi"/>
          <w:color w:val="000000"/>
          <w:sz w:val="24"/>
          <w:szCs w:val="24"/>
          <w:shd w:val="clear" w:color="auto" w:fill="FFFFFF"/>
        </w:rPr>
        <w:t>Et</w:t>
      </w:r>
      <w:r w:rsidR="00FB6F5F" w:rsidRPr="00AF5BE7">
        <w:rPr>
          <w:rFonts w:asciiTheme="majorBidi" w:hAnsiTheme="majorBidi" w:cstheme="majorBidi"/>
          <w:color w:val="000000"/>
          <w:sz w:val="24"/>
          <w:szCs w:val="24"/>
          <w:shd w:val="clear" w:color="auto" w:fill="FFFFFF"/>
        </w:rPr>
        <w:t xml:space="preserve">, finalement, la </w:t>
      </w:r>
      <w:r w:rsidR="00FB6F5F" w:rsidRPr="00AF5BE7">
        <w:rPr>
          <w:rFonts w:asciiTheme="majorBidi" w:hAnsiTheme="majorBidi" w:cstheme="majorBidi"/>
          <w:b/>
          <w:bCs/>
          <w:color w:val="000000"/>
          <w:sz w:val="24"/>
          <w:szCs w:val="24"/>
          <w:shd w:val="clear" w:color="auto" w:fill="FFFFFF"/>
        </w:rPr>
        <w:t>diagenèse</w:t>
      </w:r>
      <w:r w:rsidR="00FB6F5F" w:rsidRPr="00AF5BE7">
        <w:rPr>
          <w:rFonts w:asciiTheme="majorBidi" w:hAnsiTheme="majorBidi" w:cstheme="majorBidi"/>
          <w:color w:val="000000"/>
          <w:sz w:val="24"/>
          <w:szCs w:val="24"/>
          <w:shd w:val="clear" w:color="auto" w:fill="FFFFFF"/>
        </w:rPr>
        <w:t xml:space="preserve"> qui transforme le sédiment en roche sédimentaire</w:t>
      </w:r>
      <w:r w:rsidR="00FB6F5F" w:rsidRPr="00AF5BE7">
        <w:rPr>
          <w:color w:val="000000"/>
          <w:sz w:val="24"/>
          <w:szCs w:val="24"/>
          <w:shd w:val="clear" w:color="auto" w:fill="FFFFFF"/>
        </w:rPr>
        <w:t>.</w:t>
      </w:r>
    </w:p>
    <w:p w:rsidR="00493C83" w:rsidRPr="005874A3" w:rsidRDefault="00995D09" w:rsidP="00995D09">
      <w:pPr>
        <w:spacing w:line="360" w:lineRule="auto"/>
        <w:ind w:left="284"/>
        <w:jc w:val="both"/>
        <w:rPr>
          <w:rFonts w:asciiTheme="majorBidi" w:hAnsiTheme="majorBidi" w:cstheme="majorBidi"/>
          <w:b/>
          <w:bCs/>
          <w:color w:val="000000"/>
          <w:sz w:val="24"/>
          <w:szCs w:val="24"/>
          <w:shd w:val="clear" w:color="auto" w:fill="FFFFFF"/>
        </w:rPr>
      </w:pPr>
      <w:r>
        <w:rPr>
          <w:rFonts w:asciiTheme="majorBidi" w:hAnsiTheme="majorBidi" w:cstheme="majorBidi"/>
          <w:noProof/>
          <w:color w:val="000000"/>
          <w:sz w:val="24"/>
          <w:szCs w:val="24"/>
          <w:lang w:eastAsia="fr-FR"/>
        </w:rPr>
        <w:drawing>
          <wp:anchor distT="0" distB="0" distL="114300" distR="114300" simplePos="0" relativeHeight="251658240" behindDoc="0" locked="0" layoutInCell="1" allowOverlap="1">
            <wp:simplePos x="0" y="0"/>
            <wp:positionH relativeFrom="column">
              <wp:posOffset>172085</wp:posOffset>
            </wp:positionH>
            <wp:positionV relativeFrom="paragraph">
              <wp:posOffset>1360170</wp:posOffset>
            </wp:positionV>
            <wp:extent cx="4432300" cy="3169285"/>
            <wp:effectExtent l="19050" t="0" r="6350" b="0"/>
            <wp:wrapThrough wrapText="bothSides">
              <wp:wrapPolygon edited="0">
                <wp:start x="-93" y="0"/>
                <wp:lineTo x="-93" y="21552"/>
                <wp:lineTo x="21631" y="21552"/>
                <wp:lineTo x="21631" y="0"/>
                <wp:lineTo x="-93" y="0"/>
              </wp:wrapPolygon>
            </wp:wrapThrough>
            <wp:docPr id="1" name="Image 0" descr="stratified sediments in Salta (Argent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atified sediments in Salta (Argentina).jpg"/>
                    <pic:cNvPicPr/>
                  </pic:nvPicPr>
                  <pic:blipFill>
                    <a:blip r:embed="rId10" cstate="print"/>
                    <a:stretch>
                      <a:fillRect/>
                    </a:stretch>
                  </pic:blipFill>
                  <pic:spPr>
                    <a:xfrm>
                      <a:off x="0" y="0"/>
                      <a:ext cx="4432300" cy="3169285"/>
                    </a:xfrm>
                    <a:prstGeom prst="rect">
                      <a:avLst/>
                    </a:prstGeom>
                  </pic:spPr>
                </pic:pic>
              </a:graphicData>
            </a:graphic>
          </wp:anchor>
        </w:drawing>
      </w:r>
      <w:r w:rsidR="00AF5BE7">
        <w:rPr>
          <w:rFonts w:asciiTheme="majorBidi" w:hAnsiTheme="majorBidi" w:cstheme="majorBidi"/>
          <w:noProof/>
          <w:color w:val="000000"/>
          <w:sz w:val="24"/>
          <w:szCs w:val="24"/>
          <w:lang w:eastAsia="fr-FR"/>
        </w:rPr>
        <w:drawing>
          <wp:anchor distT="0" distB="0" distL="114300" distR="114300" simplePos="0" relativeHeight="251661312" behindDoc="0" locked="0" layoutInCell="1" allowOverlap="1">
            <wp:simplePos x="0" y="0"/>
            <wp:positionH relativeFrom="column">
              <wp:posOffset>4760595</wp:posOffset>
            </wp:positionH>
            <wp:positionV relativeFrom="paragraph">
              <wp:posOffset>1353185</wp:posOffset>
            </wp:positionV>
            <wp:extent cx="1938020" cy="1445895"/>
            <wp:effectExtent l="19050" t="0" r="5080" b="0"/>
            <wp:wrapThrough wrapText="bothSides">
              <wp:wrapPolygon edited="0">
                <wp:start x="-212" y="0"/>
                <wp:lineTo x="-212" y="21344"/>
                <wp:lineTo x="21657" y="21344"/>
                <wp:lineTo x="21657" y="0"/>
                <wp:lineTo x="-212" y="0"/>
              </wp:wrapPolygon>
            </wp:wrapThrough>
            <wp:docPr id="2" name="Image 1" descr="1200px-Ammonite_c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0px-Ammonite_cat.JPG"/>
                    <pic:cNvPicPr/>
                  </pic:nvPicPr>
                  <pic:blipFill>
                    <a:blip r:embed="rId11" cstate="print"/>
                    <a:stretch>
                      <a:fillRect/>
                    </a:stretch>
                  </pic:blipFill>
                  <pic:spPr>
                    <a:xfrm>
                      <a:off x="0" y="0"/>
                      <a:ext cx="1938020" cy="1445895"/>
                    </a:xfrm>
                    <a:prstGeom prst="rect">
                      <a:avLst/>
                    </a:prstGeom>
                  </pic:spPr>
                </pic:pic>
              </a:graphicData>
            </a:graphic>
          </wp:anchor>
        </w:drawing>
      </w:r>
      <w:r w:rsidR="0037303C" w:rsidRPr="00AF5BE7">
        <w:rPr>
          <w:rFonts w:asciiTheme="majorBidi" w:hAnsiTheme="majorBidi" w:cstheme="majorBidi"/>
          <w:color w:val="000000"/>
          <w:sz w:val="24"/>
          <w:szCs w:val="24"/>
          <w:shd w:val="clear" w:color="auto" w:fill="FFFFFF"/>
        </w:rPr>
        <w:t xml:space="preserve">Toutes ces caractéristiques que possèdent les roches sédimentaires permettent de mieux comprendre l’histoire de la sédimentation au niveau d’un milieu donnée dans l’objectif de </w:t>
      </w:r>
      <w:r w:rsidR="0037303C" w:rsidRPr="005874A3">
        <w:rPr>
          <w:rFonts w:asciiTheme="majorBidi" w:hAnsiTheme="majorBidi" w:cstheme="majorBidi"/>
          <w:b/>
          <w:bCs/>
          <w:color w:val="000000"/>
          <w:sz w:val="24"/>
          <w:szCs w:val="24"/>
          <w:shd w:val="clear" w:color="auto" w:fill="FFFFFF"/>
        </w:rPr>
        <w:t>réaliser la carte paléogéographique de ce milieu</w:t>
      </w:r>
      <w:r w:rsidR="0037303C" w:rsidRPr="00AF5BE7">
        <w:rPr>
          <w:rFonts w:asciiTheme="majorBidi" w:hAnsiTheme="majorBidi" w:cstheme="majorBidi"/>
          <w:color w:val="000000"/>
          <w:sz w:val="24"/>
          <w:szCs w:val="24"/>
          <w:shd w:val="clear" w:color="auto" w:fill="FFFFFF"/>
        </w:rPr>
        <w:t xml:space="preserve"> (la mer des phosphates par ex</w:t>
      </w:r>
      <w:r w:rsidR="00971CE5" w:rsidRPr="00AF5BE7">
        <w:rPr>
          <w:rFonts w:asciiTheme="majorBidi" w:hAnsiTheme="majorBidi" w:cstheme="majorBidi"/>
          <w:color w:val="000000"/>
          <w:sz w:val="24"/>
          <w:szCs w:val="24"/>
          <w:shd w:val="clear" w:color="auto" w:fill="FFFFFF"/>
        </w:rPr>
        <w:t>emple</w:t>
      </w:r>
      <w:r w:rsidR="0037303C" w:rsidRPr="00AF5BE7">
        <w:rPr>
          <w:rFonts w:asciiTheme="majorBidi" w:hAnsiTheme="majorBidi" w:cstheme="majorBidi"/>
          <w:color w:val="000000"/>
          <w:sz w:val="24"/>
          <w:szCs w:val="24"/>
          <w:shd w:val="clear" w:color="auto" w:fill="FFFFFF"/>
        </w:rPr>
        <w:t xml:space="preserve">) et de </w:t>
      </w:r>
      <w:r w:rsidR="0037303C" w:rsidRPr="005874A3">
        <w:rPr>
          <w:rFonts w:asciiTheme="majorBidi" w:hAnsiTheme="majorBidi" w:cstheme="majorBidi"/>
          <w:b/>
          <w:bCs/>
          <w:color w:val="000000"/>
          <w:sz w:val="24"/>
          <w:szCs w:val="24"/>
          <w:shd w:val="clear" w:color="auto" w:fill="FFFFFF"/>
        </w:rPr>
        <w:t>reconstituer l’histoire géologique de la région.</w:t>
      </w:r>
    </w:p>
    <w:p w:rsidR="00AF5BE7" w:rsidRPr="0052222C" w:rsidRDefault="006541A1" w:rsidP="0052222C">
      <w:pPr>
        <w:spacing w:line="360" w:lineRule="auto"/>
        <w:jc w:val="both"/>
        <w:rPr>
          <w:rFonts w:asciiTheme="majorBidi" w:hAnsiTheme="majorBidi" w:cstheme="majorBidi"/>
          <w:color w:val="000000"/>
          <w:sz w:val="28"/>
          <w:szCs w:val="28"/>
          <w:shd w:val="clear" w:color="auto" w:fill="FFFFFF"/>
        </w:rPr>
      </w:pPr>
      <w:r>
        <w:rPr>
          <w:noProof/>
        </w:rPr>
        <w:pict>
          <v:shape id="_x0000_s1026" type="#_x0000_t202" style="position:absolute;left:0;text-align:left;margin-left:-366.75pt;margin-top:138.25pt;width:345.75pt;height:18pt;z-index:251660288" wrapcoords="-44 0 -44 21130 21600 21130 21600 0 -44 0" stroked="f">
            <v:textbox style="mso-next-textbox:#_x0000_s1026" inset="0,0,0,0">
              <w:txbxContent>
                <w:p w:rsidR="00F632F7" w:rsidRPr="005874A3" w:rsidRDefault="00F632F7" w:rsidP="00F410ED">
                  <w:pPr>
                    <w:pStyle w:val="Lgende"/>
                    <w:jc w:val="center"/>
                    <w:rPr>
                      <w:rFonts w:asciiTheme="majorBidi" w:hAnsiTheme="majorBidi" w:cstheme="majorBidi"/>
                      <w:noProof/>
                      <w:color w:val="auto"/>
                      <w:sz w:val="40"/>
                      <w:szCs w:val="40"/>
                      <w:shd w:val="clear" w:color="auto" w:fill="FFFFFF"/>
                    </w:rPr>
                  </w:pPr>
                  <w:r w:rsidRPr="005874A3">
                    <w:rPr>
                      <w:color w:val="auto"/>
                      <w:sz w:val="24"/>
                      <w:szCs w:val="24"/>
                    </w:rPr>
                    <w:t>Figure 1 : strates sédimentaires</w:t>
                  </w:r>
                </w:p>
              </w:txbxContent>
            </v:textbox>
            <w10:wrap type="through"/>
          </v:shape>
        </w:pict>
      </w:r>
      <w:r>
        <w:rPr>
          <w:noProof/>
        </w:rPr>
        <w:pict>
          <v:shape id="_x0000_s1028" type="#_x0000_t202" style="position:absolute;left:0;text-align:left;margin-left:5.3pt;margin-top:138.25pt;width:145.75pt;height:14.25pt;z-index:251666432" wrapcoords="-106 0 -106 21060 21600 21060 21600 0 -106 0" stroked="f">
            <v:textbox inset="0,0,0,0">
              <w:txbxContent>
                <w:p w:rsidR="00F632F7" w:rsidRPr="005874A3" w:rsidRDefault="00F632F7" w:rsidP="00F410ED">
                  <w:pPr>
                    <w:pStyle w:val="Lgende"/>
                    <w:jc w:val="center"/>
                    <w:rPr>
                      <w:noProof/>
                      <w:color w:val="auto"/>
                      <w:sz w:val="22"/>
                      <w:szCs w:val="22"/>
                    </w:rPr>
                  </w:pPr>
                  <w:r w:rsidRPr="005874A3">
                    <w:rPr>
                      <w:color w:val="auto"/>
                      <w:sz w:val="22"/>
                      <w:szCs w:val="22"/>
                    </w:rPr>
                    <w:t>Figure 3 : fossile des trilobites</w:t>
                  </w:r>
                </w:p>
              </w:txbxContent>
            </v:textbox>
            <w10:wrap type="through"/>
          </v:shape>
        </w:pict>
      </w:r>
      <w:r w:rsidR="00AF5BE7">
        <w:rPr>
          <w:noProof/>
          <w:sz w:val="20"/>
          <w:szCs w:val="20"/>
          <w:lang w:eastAsia="fr-FR"/>
        </w:rPr>
        <w:drawing>
          <wp:anchor distT="0" distB="0" distL="114300" distR="114300" simplePos="0" relativeHeight="251664384" behindDoc="0" locked="0" layoutInCell="1" allowOverlap="1">
            <wp:simplePos x="0" y="0"/>
            <wp:positionH relativeFrom="column">
              <wp:posOffset>21590</wp:posOffset>
            </wp:positionH>
            <wp:positionV relativeFrom="paragraph">
              <wp:posOffset>294005</wp:posOffset>
            </wp:positionV>
            <wp:extent cx="1945640" cy="1413510"/>
            <wp:effectExtent l="19050" t="0" r="0" b="0"/>
            <wp:wrapThrough wrapText="bothSides">
              <wp:wrapPolygon edited="0">
                <wp:start x="-211" y="0"/>
                <wp:lineTo x="-211" y="21251"/>
                <wp:lineTo x="21572" y="21251"/>
                <wp:lineTo x="21572" y="0"/>
                <wp:lineTo x="-211" y="0"/>
              </wp:wrapPolygon>
            </wp:wrapThrough>
            <wp:docPr id="3" name="Image 2" descr="sans-titre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116.jpg"/>
                    <pic:cNvPicPr/>
                  </pic:nvPicPr>
                  <pic:blipFill>
                    <a:blip r:embed="rId12" cstate="print"/>
                    <a:stretch>
                      <a:fillRect/>
                    </a:stretch>
                  </pic:blipFill>
                  <pic:spPr>
                    <a:xfrm>
                      <a:off x="0" y="0"/>
                      <a:ext cx="1945640" cy="1413510"/>
                    </a:xfrm>
                    <a:prstGeom prst="rect">
                      <a:avLst/>
                    </a:prstGeom>
                  </pic:spPr>
                </pic:pic>
              </a:graphicData>
            </a:graphic>
          </wp:anchor>
        </w:drawing>
      </w:r>
      <w:r>
        <w:rPr>
          <w:noProof/>
          <w:sz w:val="20"/>
          <w:szCs w:val="20"/>
        </w:rPr>
        <w:pict>
          <v:shape id="_x0000_s1027" type="#_x0000_t202" style="position:absolute;left:0;text-align:left;margin-left:3.3pt;margin-top:3.85pt;width:147.75pt;height:14.25pt;z-index:251663360;mso-position-horizontal-relative:text;mso-position-vertical-relative:text" wrapcoords="-106 0 -106 21130 21600 21130 21600 0 -106 0" stroked="f">
            <v:textbox style="mso-next-textbox:#_x0000_s1027" inset="0,0,0,0">
              <w:txbxContent>
                <w:p w:rsidR="00F632F7" w:rsidRPr="005874A3" w:rsidRDefault="00F632F7" w:rsidP="00F410ED">
                  <w:pPr>
                    <w:pStyle w:val="Lgende"/>
                    <w:jc w:val="center"/>
                    <w:rPr>
                      <w:rFonts w:asciiTheme="majorBidi" w:hAnsiTheme="majorBidi" w:cstheme="majorBidi"/>
                      <w:noProof/>
                      <w:color w:val="auto"/>
                      <w:sz w:val="36"/>
                      <w:szCs w:val="36"/>
                      <w:shd w:val="clear" w:color="auto" w:fill="FFFFFF"/>
                    </w:rPr>
                  </w:pPr>
                  <w:r w:rsidRPr="005874A3">
                    <w:rPr>
                      <w:color w:val="auto"/>
                      <w:sz w:val="22"/>
                      <w:szCs w:val="22"/>
                    </w:rPr>
                    <w:t>Figure 2 : fossile d'Ammonite</w:t>
                  </w:r>
                </w:p>
              </w:txbxContent>
            </v:textbox>
            <w10:wrap type="through"/>
          </v:shape>
        </w:pict>
      </w:r>
    </w:p>
    <w:p w:rsidR="00971CE5" w:rsidRDefault="00EC2599" w:rsidP="00493C83">
      <w:pPr>
        <w:jc w:val="both"/>
        <w:rPr>
          <w:rFonts w:asciiTheme="majorBidi" w:hAnsiTheme="majorBidi" w:cstheme="majorBidi"/>
          <w:b/>
          <w:bCs/>
          <w:sz w:val="32"/>
          <w:szCs w:val="32"/>
        </w:rPr>
      </w:pPr>
      <w:r>
        <w:rPr>
          <w:rFonts w:asciiTheme="majorBidi" w:hAnsiTheme="majorBidi" w:cstheme="majorBidi"/>
          <w:b/>
          <w:bCs/>
          <w:sz w:val="32"/>
          <w:szCs w:val="32"/>
        </w:rPr>
        <w:t xml:space="preserve">Problématiques </w:t>
      </w:r>
    </w:p>
    <w:p w:rsidR="00EC2599" w:rsidRPr="00D472A9" w:rsidRDefault="00D472A9" w:rsidP="002669C9">
      <w:pPr>
        <w:pStyle w:val="Paragraphedeliste"/>
        <w:numPr>
          <w:ilvl w:val="0"/>
          <w:numId w:val="29"/>
        </w:numPr>
        <w:ind w:left="714" w:hanging="357"/>
        <w:contextualSpacing w:val="0"/>
        <w:jc w:val="both"/>
        <w:rPr>
          <w:rFonts w:asciiTheme="majorBidi" w:hAnsiTheme="majorBidi" w:cstheme="majorBidi"/>
          <w:sz w:val="24"/>
          <w:szCs w:val="24"/>
        </w:rPr>
      </w:pPr>
      <w:r>
        <w:rPr>
          <w:rFonts w:asciiTheme="majorBidi" w:hAnsiTheme="majorBidi" w:cstheme="majorBidi"/>
          <w:sz w:val="24"/>
          <w:szCs w:val="24"/>
        </w:rPr>
        <w:t>………………………………………………………………………………………………………………………………………………………………………………………………..</w:t>
      </w:r>
    </w:p>
    <w:p w:rsidR="00EC2599" w:rsidRDefault="00D472A9" w:rsidP="002669C9">
      <w:pPr>
        <w:pStyle w:val="Paragraphedeliste"/>
        <w:numPr>
          <w:ilvl w:val="0"/>
          <w:numId w:val="29"/>
        </w:numPr>
        <w:ind w:left="714" w:hanging="357"/>
        <w:contextualSpacing w:val="0"/>
        <w:jc w:val="both"/>
        <w:rPr>
          <w:rFonts w:asciiTheme="majorBidi" w:hAnsiTheme="majorBidi" w:cstheme="majorBidi"/>
          <w:sz w:val="24"/>
          <w:szCs w:val="24"/>
        </w:rPr>
      </w:pPr>
      <w:r>
        <w:rPr>
          <w:rFonts w:asciiTheme="majorBidi" w:hAnsiTheme="majorBidi" w:cstheme="majorBidi"/>
          <w:sz w:val="24"/>
          <w:szCs w:val="24"/>
        </w:rPr>
        <w:t>…………………………………………………………………………………………………………………………………………………………………………………………………</w:t>
      </w:r>
    </w:p>
    <w:p w:rsidR="005874A3" w:rsidRPr="00D472A9" w:rsidRDefault="005874A3" w:rsidP="005874A3">
      <w:pPr>
        <w:pStyle w:val="Paragraphedeliste"/>
        <w:ind w:left="714"/>
        <w:contextualSpacing w:val="0"/>
        <w:jc w:val="both"/>
        <w:rPr>
          <w:rFonts w:asciiTheme="majorBidi" w:hAnsiTheme="majorBidi" w:cstheme="majorBidi"/>
          <w:sz w:val="24"/>
          <w:szCs w:val="24"/>
        </w:rPr>
      </w:pPr>
    </w:p>
    <w:p w:rsidR="00AF5BE7" w:rsidRDefault="006541A1" w:rsidP="00AF5BE7">
      <w:pPr>
        <w:pStyle w:val="Paragraphedeliste"/>
        <w:ind w:left="714"/>
        <w:contextualSpacing w:val="0"/>
        <w:jc w:val="both"/>
        <w:rPr>
          <w:rFonts w:asciiTheme="majorBidi" w:hAnsiTheme="majorBidi" w:cstheme="majorBidi"/>
          <w:b/>
          <w:bCs/>
          <w:sz w:val="24"/>
          <w:szCs w:val="24"/>
        </w:rPr>
      </w:pPr>
      <w:r>
        <w:rPr>
          <w:rFonts w:asciiTheme="majorBidi" w:hAnsiTheme="majorBidi" w:cstheme="majorBidi"/>
          <w:b/>
          <w:bCs/>
          <w:noProof/>
          <w:sz w:val="24"/>
          <w:szCs w:val="24"/>
          <w:lang w:eastAsia="fr-FR"/>
        </w:rPr>
        <w:lastRenderedPageBreak/>
        <w:pict>
          <v:rect id="_x0000_s1130" style="position:absolute;left:0;text-align:left;margin-left:-35.15pt;margin-top:20.1pt;width:592.75pt;height:318.15pt;z-index:251824128" fillcolor="#fde9d9 [665]" stroked="f" strokecolor="#c2d69b [1942]" strokeweight="1pt">
            <v:fill color2="#eaf1dd [662]"/>
            <v:shadow on="t" type="perspective" color="#4e6128 [1606]" opacity=".5" offset="1pt" offset2="-3pt"/>
          </v:rect>
        </w:pict>
      </w:r>
      <w:r>
        <w:rPr>
          <w:rFonts w:asciiTheme="majorBidi" w:hAnsiTheme="majorBidi" w:cstheme="majorBidi"/>
          <w:b/>
          <w:bCs/>
          <w:noProof/>
          <w:sz w:val="24"/>
          <w:szCs w:val="24"/>
          <w:lang w:eastAsia="fr-FR"/>
        </w:rPr>
        <w:pict>
          <v:roundrect id="_x0000_s1132" style="position:absolute;left:0;text-align:left;margin-left:188.4pt;margin-top:25.1pt;width:339.05pt;height:134.8pt;z-index:251826176" arcsize="10923f" filled="f" fillcolor="#9bbb59 [3206]" stroked="f">
            <v:textbox>
              <w:txbxContent>
                <w:p w:rsidR="00F632F7" w:rsidRPr="009852A3" w:rsidRDefault="00F632F7" w:rsidP="009852A3">
                  <w:pPr>
                    <w:jc w:val="center"/>
                    <w:rPr>
                      <w:rFonts w:asciiTheme="majorBidi" w:hAnsiTheme="majorBidi" w:cstheme="majorBidi"/>
                      <w:b/>
                      <w:bCs/>
                      <w:sz w:val="56"/>
                      <w:szCs w:val="56"/>
                    </w:rPr>
                  </w:pPr>
                  <w:r w:rsidRPr="009852A3">
                    <w:rPr>
                      <w:rFonts w:asciiTheme="majorBidi" w:hAnsiTheme="majorBidi" w:cstheme="majorBidi"/>
                      <w:b/>
                      <w:bCs/>
                      <w:sz w:val="56"/>
                      <w:szCs w:val="56"/>
                    </w:rPr>
                    <w:t>Réalisation de la carte paléogéographique d’un bassin sédimentaire</w:t>
                  </w:r>
                </w:p>
              </w:txbxContent>
            </v:textbox>
          </v:roundrect>
        </w:pict>
      </w:r>
      <w:r>
        <w:rPr>
          <w:rFonts w:asciiTheme="majorBidi" w:hAnsiTheme="majorBidi" w:cstheme="majorBidi"/>
          <w:b/>
          <w:bCs/>
          <w:noProof/>
          <w:sz w:val="24"/>
          <w:szCs w:val="24"/>
          <w:lang w:eastAsia="fr-FR"/>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131" type="#_x0000_t13" style="position:absolute;left:0;text-align:left;margin-left:-35.15pt;margin-top:20.1pt;width:210.15pt;height:127.25pt;z-index:251825152" fillcolor="#fabf8f [1945]">
            <v:textbox>
              <w:txbxContent>
                <w:p w:rsidR="00F632F7" w:rsidRPr="009852A3" w:rsidRDefault="00F632F7">
                  <w:pPr>
                    <w:rPr>
                      <w:rFonts w:ascii="Vivaldi" w:hAnsi="Vivaldi"/>
                      <w:b/>
                      <w:bCs/>
                      <w:sz w:val="96"/>
                      <w:szCs w:val="96"/>
                    </w:rPr>
                  </w:pPr>
                  <w:r w:rsidRPr="009852A3">
                    <w:rPr>
                      <w:rFonts w:ascii="Vivaldi" w:hAnsi="Vivaldi"/>
                      <w:b/>
                      <w:bCs/>
                      <w:sz w:val="96"/>
                      <w:szCs w:val="96"/>
                    </w:rPr>
                    <w:t>Chapitre 1</w:t>
                  </w:r>
                </w:p>
                <w:p w:rsidR="00F632F7" w:rsidRDefault="00F632F7"/>
                <w:p w:rsidR="00F632F7" w:rsidRDefault="00F632F7"/>
                <w:p w:rsidR="00F632F7" w:rsidRDefault="00F632F7"/>
                <w:p w:rsidR="00F632F7" w:rsidRDefault="00F632F7"/>
                <w:p w:rsidR="00F632F7" w:rsidRDefault="00F632F7"/>
                <w:p w:rsidR="00F632F7" w:rsidRDefault="00F632F7"/>
                <w:p w:rsidR="00F632F7" w:rsidRDefault="00F632F7"/>
                <w:p w:rsidR="00F632F7" w:rsidRDefault="00F632F7"/>
                <w:p w:rsidR="00F632F7" w:rsidRDefault="00F632F7"/>
                <w:p w:rsidR="00F632F7" w:rsidRDefault="00F632F7"/>
                <w:p w:rsidR="00F632F7" w:rsidRDefault="00F632F7"/>
                <w:p w:rsidR="00F632F7" w:rsidRDefault="00F632F7"/>
                <w:p w:rsidR="00F632F7" w:rsidRDefault="00F632F7"/>
              </w:txbxContent>
            </v:textbox>
          </v:shape>
        </w:pict>
      </w: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6541A1" w:rsidP="00AF5BE7">
      <w:pPr>
        <w:pStyle w:val="Paragraphedeliste"/>
        <w:ind w:left="714"/>
        <w:contextualSpacing w:val="0"/>
        <w:jc w:val="both"/>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33" type="#_x0000_t202" style="position:absolute;left:0;text-align:left;margin-left:14.25pt;margin-top:24pt;width:526.6pt;height:144.8pt;z-index:251827200" filled="f" stroked="f">
            <v:textbox>
              <w:txbxContent>
                <w:p w:rsidR="00F632F7" w:rsidRPr="00D3290E" w:rsidRDefault="00F632F7" w:rsidP="00D3290E">
                  <w:pPr>
                    <w:jc w:val="both"/>
                    <w:rPr>
                      <w:rFonts w:asciiTheme="majorBidi" w:hAnsiTheme="majorBidi" w:cstheme="majorBidi"/>
                      <w:color w:val="000000"/>
                      <w:sz w:val="24"/>
                      <w:szCs w:val="24"/>
                    </w:rPr>
                  </w:pPr>
                  <w:r>
                    <w:rPr>
                      <w:rFonts w:asciiTheme="majorBidi" w:hAnsiTheme="majorBidi" w:cstheme="majorBidi"/>
                      <w:color w:val="000000"/>
                      <w:sz w:val="24"/>
                      <w:szCs w:val="24"/>
                    </w:rPr>
                    <w:t>La paléogéographie fait partie</w:t>
                  </w:r>
                  <w:r w:rsidRPr="00D3290E">
                    <w:rPr>
                      <w:rFonts w:asciiTheme="majorBidi" w:hAnsiTheme="majorBidi" w:cstheme="majorBidi"/>
                      <w:color w:val="000000"/>
                      <w:sz w:val="24"/>
                      <w:szCs w:val="24"/>
                    </w:rPr>
                    <w:t xml:space="preserve"> de la géologie qui s’intéresse à la reconstitution théorique de la géographie d’une région donnée dans un temps géologique ancien.</w:t>
                  </w:r>
                </w:p>
                <w:p w:rsidR="00F632F7" w:rsidRPr="00D3290E" w:rsidRDefault="00F632F7" w:rsidP="00D3290E">
                  <w:pPr>
                    <w:jc w:val="both"/>
                    <w:rPr>
                      <w:rFonts w:asciiTheme="majorBidi" w:hAnsiTheme="majorBidi" w:cstheme="majorBidi"/>
                      <w:color w:val="000000"/>
                      <w:sz w:val="24"/>
                      <w:szCs w:val="24"/>
                    </w:rPr>
                  </w:pPr>
                  <w:r w:rsidRPr="00D3290E">
                    <w:rPr>
                      <w:rFonts w:asciiTheme="majorBidi" w:hAnsiTheme="majorBidi" w:cstheme="majorBidi"/>
                      <w:color w:val="000000"/>
                      <w:sz w:val="24"/>
                      <w:szCs w:val="24"/>
                    </w:rPr>
                    <w:t xml:space="preserve">Un bassin sédimentaire ou milieu de sédimentation est une zone ou se déposent les sédiments, on distingue trois grandes subdivisions, les milieux marins, continentaux et intermédiaires. </w:t>
                  </w:r>
                </w:p>
                <w:p w:rsidR="00F632F7" w:rsidRPr="00D3290E" w:rsidRDefault="00F632F7" w:rsidP="00D3290E">
                  <w:pPr>
                    <w:jc w:val="both"/>
                    <w:rPr>
                      <w:rFonts w:asciiTheme="majorBidi" w:hAnsiTheme="majorBidi" w:cstheme="majorBidi"/>
                      <w:sz w:val="24"/>
                      <w:szCs w:val="24"/>
                    </w:rPr>
                  </w:pPr>
                  <w:r w:rsidRPr="00D3290E">
                    <w:rPr>
                      <w:rFonts w:asciiTheme="majorBidi" w:hAnsiTheme="majorBidi" w:cstheme="majorBidi"/>
                      <w:color w:val="000000"/>
                      <w:sz w:val="24"/>
                      <w:szCs w:val="24"/>
                    </w:rPr>
                    <w:t xml:space="preserve">La connaissance des caractéristiques des milieux actuels permet de reconstituer les milieux de sédimentation anciens en appliquant le </w:t>
                  </w:r>
                  <w:r w:rsidRPr="00AD0374">
                    <w:rPr>
                      <w:rFonts w:asciiTheme="majorBidi" w:hAnsiTheme="majorBidi" w:cstheme="majorBidi"/>
                      <w:b/>
                      <w:bCs/>
                      <w:color w:val="000000"/>
                      <w:sz w:val="24"/>
                      <w:szCs w:val="24"/>
                    </w:rPr>
                    <w:t>principe d’actualisme</w:t>
                  </w:r>
                  <w:r w:rsidRPr="00D3290E">
                    <w:rPr>
                      <w:rFonts w:asciiTheme="majorBidi" w:hAnsiTheme="majorBidi" w:cstheme="majorBidi"/>
                      <w:color w:val="000000"/>
                      <w:sz w:val="24"/>
                      <w:szCs w:val="24"/>
                    </w:rPr>
                    <w:t>, qui, selon les géologues, les événements géologiques anciens se sont déroulés en suivants les mêmes lois que les événements actuels.</w:t>
                  </w:r>
                </w:p>
              </w:txbxContent>
            </v:textbox>
          </v:shape>
        </w:pict>
      </w: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6541A1" w:rsidP="00AF5BE7">
      <w:pPr>
        <w:pStyle w:val="Paragraphedeliste"/>
        <w:ind w:left="714"/>
        <w:contextualSpacing w:val="0"/>
        <w:jc w:val="both"/>
        <w:rPr>
          <w:rFonts w:asciiTheme="majorBidi" w:hAnsiTheme="majorBidi" w:cstheme="majorBidi"/>
          <w:b/>
          <w:bCs/>
          <w:sz w:val="24"/>
          <w:szCs w:val="24"/>
        </w:rPr>
      </w:pPr>
      <w:r>
        <w:rPr>
          <w:noProof/>
          <w:lang w:eastAsia="fr-FR"/>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134" type="#_x0000_t97" style="position:absolute;left:0;text-align:left;margin-left:92.05pt;margin-top:20.4pt;width:365.9pt;height:370.85pt;z-index:251828224" fillcolor="#fde9d9 [665]">
            <v:textbox>
              <w:txbxContent>
                <w:p w:rsidR="00F632F7" w:rsidRDefault="00F632F7">
                  <w:pPr>
                    <w:rPr>
                      <w:rFonts w:asciiTheme="majorBidi" w:hAnsiTheme="majorBidi" w:cstheme="majorBidi"/>
                      <w:sz w:val="24"/>
                      <w:szCs w:val="24"/>
                    </w:rPr>
                  </w:pPr>
                </w:p>
                <w:p w:rsidR="00F632F7" w:rsidRDefault="00F632F7" w:rsidP="005874A3">
                  <w:pPr>
                    <w:rPr>
                      <w:rFonts w:asciiTheme="majorBidi" w:hAnsiTheme="majorBidi" w:cstheme="majorBidi"/>
                      <w:sz w:val="24"/>
                      <w:szCs w:val="24"/>
                    </w:rPr>
                  </w:pPr>
                  <w:r w:rsidRPr="005874A3">
                    <w:rPr>
                      <w:rFonts w:asciiTheme="majorBidi" w:hAnsiTheme="majorBidi" w:cstheme="majorBidi"/>
                      <w:b/>
                      <w:bCs/>
                      <w:sz w:val="24"/>
                      <w:szCs w:val="24"/>
                    </w:rPr>
                    <w:t>Activité 1</w:t>
                  </w:r>
                  <w:r>
                    <w:rPr>
                      <w:rFonts w:asciiTheme="majorBidi" w:hAnsiTheme="majorBidi" w:cstheme="majorBidi"/>
                      <w:sz w:val="24"/>
                      <w:szCs w:val="24"/>
                    </w:rPr>
                    <w:t xml:space="preserve"> :  caractères et classification des sédiments </w:t>
                  </w:r>
                </w:p>
                <w:p w:rsidR="00F632F7" w:rsidRDefault="00F632F7" w:rsidP="005874A3">
                  <w:pPr>
                    <w:rPr>
                      <w:rFonts w:asciiTheme="majorBidi" w:hAnsiTheme="majorBidi" w:cstheme="majorBidi"/>
                      <w:sz w:val="24"/>
                      <w:szCs w:val="24"/>
                    </w:rPr>
                  </w:pPr>
                  <w:r w:rsidRPr="005874A3">
                    <w:rPr>
                      <w:rFonts w:asciiTheme="majorBidi" w:hAnsiTheme="majorBidi" w:cstheme="majorBidi"/>
                      <w:b/>
                      <w:bCs/>
                      <w:sz w:val="24"/>
                      <w:szCs w:val="24"/>
                    </w:rPr>
                    <w:t>Activité 2</w:t>
                  </w:r>
                  <w:r>
                    <w:rPr>
                      <w:rFonts w:asciiTheme="majorBidi" w:hAnsiTheme="majorBidi" w:cstheme="majorBidi"/>
                      <w:sz w:val="24"/>
                      <w:szCs w:val="24"/>
                    </w:rPr>
                    <w:t xml:space="preserve"> :  figures sédimentaires </w:t>
                  </w:r>
                </w:p>
                <w:p w:rsidR="00F632F7" w:rsidRDefault="00F632F7" w:rsidP="005874A3">
                  <w:pPr>
                    <w:rPr>
                      <w:rFonts w:asciiTheme="majorBidi" w:hAnsiTheme="majorBidi" w:cstheme="majorBidi"/>
                      <w:sz w:val="24"/>
                      <w:szCs w:val="24"/>
                    </w:rPr>
                  </w:pPr>
                  <w:r w:rsidRPr="005874A3">
                    <w:rPr>
                      <w:rFonts w:asciiTheme="majorBidi" w:hAnsiTheme="majorBidi" w:cstheme="majorBidi"/>
                      <w:b/>
                      <w:bCs/>
                      <w:sz w:val="24"/>
                      <w:szCs w:val="24"/>
                    </w:rPr>
                    <w:t>Activité 3</w:t>
                  </w:r>
                  <w:r>
                    <w:rPr>
                      <w:rFonts w:asciiTheme="majorBidi" w:hAnsiTheme="majorBidi" w:cstheme="majorBidi"/>
                      <w:sz w:val="24"/>
                      <w:szCs w:val="24"/>
                    </w:rPr>
                    <w:t xml:space="preserve"> :  étude statistiques des constituants des </w:t>
                  </w:r>
                  <w:r>
                    <w:rPr>
                      <w:rFonts w:asciiTheme="majorBidi" w:hAnsiTheme="majorBidi" w:cstheme="majorBidi"/>
                      <w:sz w:val="24"/>
                      <w:szCs w:val="24"/>
                    </w:rPr>
                    <w:tab/>
                  </w:r>
                  <w:r>
                    <w:rPr>
                      <w:rFonts w:asciiTheme="majorBidi" w:hAnsiTheme="majorBidi" w:cstheme="majorBidi"/>
                      <w:sz w:val="24"/>
                      <w:szCs w:val="24"/>
                    </w:rPr>
                    <w:tab/>
                    <w:t xml:space="preserve">        sédiments </w:t>
                  </w:r>
                </w:p>
                <w:p w:rsidR="00F632F7" w:rsidRDefault="00F632F7" w:rsidP="005874A3">
                  <w:pPr>
                    <w:rPr>
                      <w:rFonts w:asciiTheme="majorBidi" w:hAnsiTheme="majorBidi" w:cstheme="majorBidi"/>
                      <w:sz w:val="24"/>
                      <w:szCs w:val="24"/>
                    </w:rPr>
                  </w:pPr>
                  <w:r w:rsidRPr="005874A3">
                    <w:rPr>
                      <w:rFonts w:asciiTheme="majorBidi" w:hAnsiTheme="majorBidi" w:cstheme="majorBidi"/>
                      <w:b/>
                      <w:bCs/>
                      <w:sz w:val="24"/>
                      <w:szCs w:val="24"/>
                    </w:rPr>
                    <w:t>Activité 4</w:t>
                  </w:r>
                  <w:r>
                    <w:rPr>
                      <w:rFonts w:asciiTheme="majorBidi" w:hAnsiTheme="majorBidi" w:cstheme="majorBidi"/>
                      <w:sz w:val="24"/>
                      <w:szCs w:val="24"/>
                    </w:rPr>
                    <w:t xml:space="preserve"> :  étude morphoscopique des constituants </w:t>
                  </w:r>
                  <w:r>
                    <w:rPr>
                      <w:rFonts w:asciiTheme="majorBidi" w:hAnsiTheme="majorBidi" w:cstheme="majorBidi"/>
                      <w:sz w:val="24"/>
                      <w:szCs w:val="24"/>
                    </w:rPr>
                    <w:tab/>
                    <w:t xml:space="preserve">         des sédiments  </w:t>
                  </w:r>
                </w:p>
                <w:p w:rsidR="00F632F7" w:rsidRDefault="00F632F7" w:rsidP="005874A3">
                  <w:pPr>
                    <w:rPr>
                      <w:rFonts w:asciiTheme="majorBidi" w:hAnsiTheme="majorBidi" w:cstheme="majorBidi"/>
                      <w:sz w:val="24"/>
                      <w:szCs w:val="24"/>
                    </w:rPr>
                  </w:pPr>
                  <w:r w:rsidRPr="005874A3">
                    <w:rPr>
                      <w:rFonts w:asciiTheme="majorBidi" w:hAnsiTheme="majorBidi" w:cstheme="majorBidi"/>
                      <w:b/>
                      <w:bCs/>
                      <w:sz w:val="24"/>
                      <w:szCs w:val="24"/>
                    </w:rPr>
                    <w:t>Activité 5</w:t>
                  </w:r>
                  <w:r>
                    <w:rPr>
                      <w:rFonts w:asciiTheme="majorBidi" w:hAnsiTheme="majorBidi" w:cstheme="majorBidi"/>
                      <w:sz w:val="24"/>
                      <w:szCs w:val="24"/>
                    </w:rPr>
                    <w:t xml:space="preserve"> :  conditions de sédimentation dans les </w:t>
                  </w:r>
                  <w:r>
                    <w:rPr>
                      <w:rFonts w:asciiTheme="majorBidi" w:hAnsiTheme="majorBidi" w:cstheme="majorBidi"/>
                      <w:sz w:val="24"/>
                      <w:szCs w:val="24"/>
                    </w:rPr>
                    <w:tab/>
                  </w:r>
                  <w:r>
                    <w:rPr>
                      <w:rFonts w:asciiTheme="majorBidi" w:hAnsiTheme="majorBidi" w:cstheme="majorBidi"/>
                      <w:sz w:val="24"/>
                      <w:szCs w:val="24"/>
                    </w:rPr>
                    <w:tab/>
                    <w:t xml:space="preserve">        milieux actuels </w:t>
                  </w:r>
                </w:p>
                <w:p w:rsidR="00F632F7" w:rsidRDefault="00F632F7" w:rsidP="005874A3">
                  <w:pPr>
                    <w:rPr>
                      <w:rFonts w:asciiTheme="majorBidi" w:hAnsiTheme="majorBidi" w:cstheme="majorBidi"/>
                      <w:sz w:val="24"/>
                      <w:szCs w:val="24"/>
                    </w:rPr>
                  </w:pPr>
                  <w:r w:rsidRPr="005874A3">
                    <w:rPr>
                      <w:rFonts w:asciiTheme="majorBidi" w:hAnsiTheme="majorBidi" w:cstheme="majorBidi"/>
                      <w:b/>
                      <w:bCs/>
                      <w:sz w:val="24"/>
                      <w:szCs w:val="24"/>
                    </w:rPr>
                    <w:t>Activité 6</w:t>
                  </w:r>
                  <w:r>
                    <w:rPr>
                      <w:rFonts w:asciiTheme="majorBidi" w:hAnsiTheme="majorBidi" w:cstheme="majorBidi"/>
                      <w:sz w:val="24"/>
                      <w:szCs w:val="24"/>
                    </w:rPr>
                    <w:t xml:space="preserve"> :  conditions de sédimentation dans un </w:t>
                  </w:r>
                  <w:r>
                    <w:rPr>
                      <w:rFonts w:asciiTheme="majorBidi" w:hAnsiTheme="majorBidi" w:cstheme="majorBidi"/>
                      <w:sz w:val="24"/>
                      <w:szCs w:val="24"/>
                    </w:rPr>
                    <w:tab/>
                    <w:t xml:space="preserve">     </w:t>
                  </w:r>
                  <w:r>
                    <w:rPr>
                      <w:rFonts w:asciiTheme="majorBidi" w:hAnsiTheme="majorBidi" w:cstheme="majorBidi"/>
                      <w:sz w:val="24"/>
                      <w:szCs w:val="24"/>
                    </w:rPr>
                    <w:tab/>
                    <w:t xml:space="preserve">        ancien milieu de sédimentation (mer des </w:t>
                  </w:r>
                  <w:r>
                    <w:rPr>
                      <w:rFonts w:asciiTheme="majorBidi" w:hAnsiTheme="majorBidi" w:cstheme="majorBidi"/>
                      <w:sz w:val="24"/>
                      <w:szCs w:val="24"/>
                    </w:rPr>
                    <w:tab/>
                    <w:t xml:space="preserve">        phosphates comme exemple)</w:t>
                  </w:r>
                </w:p>
                <w:p w:rsidR="00F632F7" w:rsidRPr="00D74228" w:rsidRDefault="00F632F7" w:rsidP="005874A3">
                  <w:pPr>
                    <w:rPr>
                      <w:rFonts w:asciiTheme="majorBidi" w:hAnsiTheme="majorBidi" w:cstheme="majorBidi"/>
                      <w:sz w:val="24"/>
                      <w:szCs w:val="24"/>
                    </w:rPr>
                  </w:pPr>
                  <w:r w:rsidRPr="005874A3">
                    <w:rPr>
                      <w:rFonts w:asciiTheme="majorBidi" w:hAnsiTheme="majorBidi" w:cstheme="majorBidi"/>
                      <w:b/>
                      <w:bCs/>
                      <w:sz w:val="24"/>
                      <w:szCs w:val="24"/>
                    </w:rPr>
                    <w:t>Activité 7</w:t>
                  </w:r>
                  <w:r>
                    <w:rPr>
                      <w:rFonts w:asciiTheme="majorBidi" w:hAnsiTheme="majorBidi" w:cstheme="majorBidi"/>
                      <w:sz w:val="24"/>
                      <w:szCs w:val="24"/>
                    </w:rPr>
                    <w:t xml:space="preserve"> : réalisation de la carte paléogéographique </w:t>
                  </w:r>
                  <w:r>
                    <w:rPr>
                      <w:rFonts w:asciiTheme="majorBidi" w:hAnsiTheme="majorBidi" w:cstheme="majorBidi"/>
                      <w:sz w:val="24"/>
                      <w:szCs w:val="24"/>
                    </w:rPr>
                    <w:tab/>
                    <w:t xml:space="preserve">        de la mer des phosphates</w:t>
                  </w:r>
                </w:p>
              </w:txbxContent>
            </v:textbox>
          </v:shape>
        </w:pict>
      </w:r>
    </w:p>
    <w:p w:rsidR="00B409E0" w:rsidRDefault="00B409E0"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rFonts w:asciiTheme="majorBidi" w:hAnsiTheme="majorBidi" w:cstheme="majorBidi"/>
          <w:b/>
          <w:bCs/>
          <w:sz w:val="24"/>
          <w:szCs w:val="24"/>
        </w:rPr>
      </w:pPr>
    </w:p>
    <w:p w:rsidR="00AF5BE7" w:rsidRDefault="00AF5BE7" w:rsidP="00493C83">
      <w:pPr>
        <w:jc w:val="both"/>
        <w:rPr>
          <w:rFonts w:asciiTheme="majorBidi" w:hAnsiTheme="majorBidi" w:cstheme="majorBidi"/>
          <w:b/>
          <w:bCs/>
          <w:sz w:val="28"/>
          <w:szCs w:val="28"/>
        </w:rPr>
      </w:pPr>
    </w:p>
    <w:p w:rsidR="000A0253" w:rsidRDefault="006541A1" w:rsidP="000F7AD7">
      <w:pPr>
        <w:jc w:val="center"/>
        <w:rPr>
          <w:rFonts w:asciiTheme="majorBidi" w:hAnsiTheme="majorBidi" w:cstheme="majorBidi"/>
          <w:b/>
          <w:bCs/>
          <w:sz w:val="24"/>
          <w:szCs w:val="24"/>
        </w:rPr>
      </w:pPr>
      <w:r>
        <w:rPr>
          <w:rFonts w:asciiTheme="majorBidi" w:hAnsiTheme="majorBidi" w:cstheme="majorBidi"/>
          <w:b/>
          <w:bCs/>
          <w:noProof/>
          <w:sz w:val="24"/>
          <w:szCs w:val="24"/>
          <w:lang w:eastAsia="fr-FR"/>
        </w:rPr>
        <w:lastRenderedPageBreak/>
        <w:pict>
          <v:oval id="_x0000_s1112" style="position:absolute;left:0;text-align:left;margin-left:9.75pt;margin-top:-7.45pt;width:119.25pt;height:49.45pt;z-index:251803648" fillcolor="#fabf8f [1945]">
            <v:textbox style="mso-next-textbox:#_x0000_s1112">
              <w:txbxContent>
                <w:p w:rsidR="00F632F7" w:rsidRPr="00C82A23" w:rsidRDefault="00F632F7" w:rsidP="000A0253">
                  <w:pPr>
                    <w:rPr>
                      <w:rFonts w:ascii="Vivaldi" w:hAnsi="Vivaldi"/>
                      <w:sz w:val="28"/>
                      <w:szCs w:val="28"/>
                    </w:rPr>
                  </w:pPr>
                </w:p>
              </w:txbxContent>
            </v:textbox>
          </v:oval>
        </w:pict>
      </w:r>
      <w:r>
        <w:rPr>
          <w:rFonts w:asciiTheme="majorBidi" w:hAnsiTheme="majorBidi" w:cstheme="majorBidi"/>
          <w:b/>
          <w:bCs/>
          <w:noProof/>
          <w:sz w:val="24"/>
          <w:szCs w:val="24"/>
          <w:lang w:eastAsia="fr-FR"/>
        </w:rPr>
        <w:pict>
          <v:roundrect id="_x0000_s1111" style="position:absolute;left:0;text-align:left;margin-left:102.75pt;margin-top:-3.75pt;width:432.5pt;height:41.25pt;z-index:251802624" arcsize="10923f" fillcolor="#fde9d9 [665]">
            <v:textbox style="mso-next-textbox:#_x0000_s1111">
              <w:txbxContent>
                <w:p w:rsidR="00F632F7" w:rsidRPr="006B61C4" w:rsidRDefault="00F632F7" w:rsidP="000A0253">
                  <w:r>
                    <w:rPr>
                      <w:rFonts w:asciiTheme="majorBidi" w:hAnsiTheme="majorBidi" w:cstheme="majorBidi"/>
                      <w:b/>
                      <w:bCs/>
                      <w:sz w:val="24"/>
                      <w:szCs w:val="24"/>
                    </w:rPr>
                    <w:t xml:space="preserve">                </w:t>
                  </w:r>
                  <w:r w:rsidRPr="00162A8B">
                    <w:rPr>
                      <w:rFonts w:asciiTheme="majorBidi" w:hAnsiTheme="majorBidi" w:cstheme="majorBidi"/>
                      <w:b/>
                      <w:bCs/>
                      <w:sz w:val="24"/>
                      <w:szCs w:val="24"/>
                    </w:rPr>
                    <w:t xml:space="preserve">Caractères </w:t>
                  </w:r>
                  <w:r>
                    <w:rPr>
                      <w:rFonts w:asciiTheme="majorBidi" w:hAnsiTheme="majorBidi" w:cstheme="majorBidi"/>
                      <w:b/>
                      <w:bCs/>
                      <w:sz w:val="24"/>
                      <w:szCs w:val="24"/>
                    </w:rPr>
                    <w:t xml:space="preserve">et classification </w:t>
                  </w:r>
                  <w:r w:rsidRPr="00162A8B">
                    <w:rPr>
                      <w:rFonts w:asciiTheme="majorBidi" w:hAnsiTheme="majorBidi" w:cstheme="majorBidi"/>
                      <w:b/>
                      <w:bCs/>
                      <w:sz w:val="24"/>
                      <w:szCs w:val="24"/>
                    </w:rPr>
                    <w:t xml:space="preserve">des sédiments dans quelques milieux de </w:t>
                  </w:r>
                  <w:r>
                    <w:rPr>
                      <w:rFonts w:asciiTheme="majorBidi" w:hAnsiTheme="majorBidi" w:cstheme="majorBidi"/>
                      <w:b/>
                      <w:bCs/>
                      <w:sz w:val="24"/>
                      <w:szCs w:val="24"/>
                    </w:rPr>
                    <w:t xml:space="preserve">  </w:t>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sidRPr="00162A8B">
                    <w:rPr>
                      <w:rFonts w:asciiTheme="majorBidi" w:hAnsiTheme="majorBidi" w:cstheme="majorBidi"/>
                      <w:b/>
                      <w:bCs/>
                      <w:sz w:val="24"/>
                      <w:szCs w:val="24"/>
                    </w:rPr>
                    <w:t>sédimentation</w:t>
                  </w:r>
                </w:p>
              </w:txbxContent>
            </v:textbox>
          </v:roundrect>
        </w:pict>
      </w:r>
      <w:r>
        <w:rPr>
          <w:rFonts w:asciiTheme="majorBidi" w:hAnsiTheme="majorBidi" w:cstheme="majorBidi"/>
          <w:b/>
          <w:bCs/>
          <w:noProof/>
          <w:sz w:val="24"/>
          <w:szCs w:val="24"/>
          <w:lang w:eastAsia="fr-FR"/>
        </w:rPr>
        <w:pict>
          <v:shape id="_x0000_s1175" type="#_x0000_t202" style="position:absolute;left:0;text-align:left;margin-left:27.2pt;margin-top:1.35pt;width:90.35pt;height:32.3pt;z-index:251876352" filled="f" stroked="f">
            <v:textbox>
              <w:txbxContent>
                <w:p w:rsidR="00F632F7" w:rsidRPr="00AA225A" w:rsidRDefault="00F632F7" w:rsidP="00AA225A">
                  <w:pPr>
                    <w:rPr>
                      <w:rFonts w:ascii="Vivaldi" w:hAnsi="Vivaldi"/>
                      <w:sz w:val="32"/>
                      <w:szCs w:val="32"/>
                    </w:rPr>
                  </w:pPr>
                  <w:r w:rsidRPr="00AA225A">
                    <w:rPr>
                      <w:rFonts w:ascii="Vivaldi" w:hAnsi="Vivaldi" w:cstheme="majorBidi"/>
                      <w:b/>
                      <w:bCs/>
                      <w:sz w:val="40"/>
                      <w:szCs w:val="40"/>
                    </w:rPr>
                    <w:t>Activité 1 </w:t>
                  </w:r>
                </w:p>
                <w:p w:rsidR="00F632F7" w:rsidRDefault="00F632F7"/>
              </w:txbxContent>
            </v:textbox>
          </v:shape>
        </w:pict>
      </w:r>
    </w:p>
    <w:p w:rsidR="009C1F0D" w:rsidRDefault="009C1F0D" w:rsidP="009C1F0D">
      <w:pPr>
        <w:pStyle w:val="Paragraphedeliste"/>
        <w:ind w:left="426"/>
        <w:rPr>
          <w:rFonts w:asciiTheme="majorBidi" w:hAnsiTheme="majorBidi" w:cstheme="majorBidi"/>
          <w:b/>
          <w:bCs/>
          <w:sz w:val="24"/>
          <w:szCs w:val="24"/>
        </w:rPr>
      </w:pPr>
      <w:r>
        <w:rPr>
          <w:rFonts w:asciiTheme="majorBidi" w:hAnsiTheme="majorBidi" w:cstheme="majorBidi"/>
          <w:b/>
          <w:bCs/>
          <w:noProof/>
          <w:sz w:val="24"/>
          <w:szCs w:val="24"/>
          <w:lang w:eastAsia="fr-FR"/>
        </w:rPr>
        <w:drawing>
          <wp:anchor distT="0" distB="0" distL="114300" distR="114300" simplePos="0" relativeHeight="251836416" behindDoc="0" locked="0" layoutInCell="1" allowOverlap="1">
            <wp:simplePos x="0" y="0"/>
            <wp:positionH relativeFrom="column">
              <wp:posOffset>125095</wp:posOffset>
            </wp:positionH>
            <wp:positionV relativeFrom="paragraph">
              <wp:posOffset>373380</wp:posOffset>
            </wp:positionV>
            <wp:extent cx="6615430" cy="4231640"/>
            <wp:effectExtent l="19050" t="0" r="0" b="0"/>
            <wp:wrapThrough wrapText="bothSides">
              <wp:wrapPolygon edited="0">
                <wp:start x="-62" y="0"/>
                <wp:lineTo x="-62" y="21490"/>
                <wp:lineTo x="21583" y="21490"/>
                <wp:lineTo x="21583" y="0"/>
                <wp:lineTo x="-62" y="0"/>
              </wp:wrapPolygon>
            </wp:wrapThrough>
            <wp:docPr id="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6615430" cy="4231640"/>
                    </a:xfrm>
                    <a:prstGeom prst="rect">
                      <a:avLst/>
                    </a:prstGeom>
                    <a:noFill/>
                    <a:ln w="9525">
                      <a:noFill/>
                      <a:miter lim="800000"/>
                      <a:headEnd/>
                      <a:tailEnd/>
                    </a:ln>
                  </pic:spPr>
                </pic:pic>
              </a:graphicData>
            </a:graphic>
          </wp:anchor>
        </w:drawing>
      </w:r>
    </w:p>
    <w:p w:rsidR="009C1F0D" w:rsidRDefault="009C1F0D" w:rsidP="009C1F0D">
      <w:pPr>
        <w:pStyle w:val="Paragraphedeliste"/>
        <w:ind w:left="426"/>
        <w:rPr>
          <w:rFonts w:asciiTheme="majorBidi" w:hAnsiTheme="majorBidi" w:cstheme="majorBidi"/>
          <w:b/>
          <w:bCs/>
          <w:sz w:val="24"/>
          <w:szCs w:val="24"/>
        </w:rPr>
      </w:pPr>
      <w:r>
        <w:rPr>
          <w:rFonts w:asciiTheme="majorBidi" w:hAnsiTheme="majorBidi" w:cstheme="majorBidi"/>
          <w:b/>
          <w:bCs/>
          <w:noProof/>
          <w:sz w:val="24"/>
          <w:szCs w:val="24"/>
          <w:lang w:eastAsia="fr-FR"/>
        </w:rPr>
        <w:drawing>
          <wp:anchor distT="0" distB="0" distL="114300" distR="114300" simplePos="0" relativeHeight="251838464" behindDoc="0" locked="0" layoutInCell="1" allowOverlap="1">
            <wp:simplePos x="0" y="0"/>
            <wp:positionH relativeFrom="column">
              <wp:posOffset>188595</wp:posOffset>
            </wp:positionH>
            <wp:positionV relativeFrom="paragraph">
              <wp:posOffset>-67945</wp:posOffset>
            </wp:positionV>
            <wp:extent cx="6402705" cy="711835"/>
            <wp:effectExtent l="19050" t="0" r="0" b="0"/>
            <wp:wrapThrough wrapText="bothSides">
              <wp:wrapPolygon edited="0">
                <wp:start x="-64" y="0"/>
                <wp:lineTo x="-64" y="20810"/>
                <wp:lineTo x="21594" y="20810"/>
                <wp:lineTo x="21594" y="0"/>
                <wp:lineTo x="-64" y="0"/>
              </wp:wrapPolygon>
            </wp:wrapThrough>
            <wp:docPr id="10"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srcRect/>
                    <a:stretch>
                      <a:fillRect/>
                    </a:stretch>
                  </pic:blipFill>
                  <pic:spPr bwMode="auto">
                    <a:xfrm>
                      <a:off x="0" y="0"/>
                      <a:ext cx="6402705" cy="711835"/>
                    </a:xfrm>
                    <a:prstGeom prst="rect">
                      <a:avLst/>
                    </a:prstGeom>
                    <a:noFill/>
                    <a:ln w="9525">
                      <a:noFill/>
                      <a:miter lim="800000"/>
                      <a:headEnd/>
                      <a:tailEnd/>
                    </a:ln>
                  </pic:spPr>
                </pic:pic>
              </a:graphicData>
            </a:graphic>
          </wp:anchor>
        </w:drawing>
      </w:r>
    </w:p>
    <w:p w:rsidR="000F7AD7" w:rsidRDefault="000F7AD7" w:rsidP="002669C9">
      <w:pPr>
        <w:pStyle w:val="Paragraphedeliste"/>
        <w:numPr>
          <w:ilvl w:val="0"/>
          <w:numId w:val="32"/>
        </w:numPr>
        <w:ind w:left="709"/>
        <w:rPr>
          <w:rFonts w:asciiTheme="majorBidi" w:hAnsiTheme="majorBidi" w:cstheme="majorBidi"/>
          <w:b/>
          <w:bCs/>
          <w:sz w:val="24"/>
          <w:szCs w:val="24"/>
        </w:rPr>
      </w:pPr>
      <w:r w:rsidRPr="000F7AD7">
        <w:rPr>
          <w:rFonts w:asciiTheme="majorBidi" w:hAnsiTheme="majorBidi" w:cstheme="majorBidi"/>
          <w:b/>
          <w:bCs/>
          <w:sz w:val="24"/>
          <w:szCs w:val="24"/>
        </w:rPr>
        <w:t>D’après l’observation des documents ci-dessus, déterminer les sédiments caractéristiques de chaque milieu de sédimentation ?</w:t>
      </w:r>
    </w:p>
    <w:p w:rsidR="000F7AD7" w:rsidRDefault="000F7AD7" w:rsidP="000A0253">
      <w:pPr>
        <w:pStyle w:val="Paragraphedeliste"/>
        <w:rPr>
          <w:rFonts w:asciiTheme="majorBidi" w:hAnsiTheme="majorBidi" w:cstheme="majorBidi"/>
          <w:sz w:val="24"/>
          <w:szCs w:val="24"/>
        </w:rPr>
      </w:pPr>
      <w:r>
        <w:rPr>
          <w:rFonts w:asciiTheme="majorBidi" w:hAnsiTheme="majorBidi" w:cstheme="majorBidi"/>
          <w:sz w:val="24"/>
          <w:szCs w:val="24"/>
        </w:rPr>
        <w:t>………………………………………………………………………………………………………………………………………………………………………………………………………………………………………………………………………………………………………………………………</w:t>
      </w:r>
    </w:p>
    <w:p w:rsidR="009C1F0D" w:rsidRPr="000F7AD7" w:rsidRDefault="009C1F0D" w:rsidP="009C1F0D">
      <w:pPr>
        <w:pStyle w:val="Paragraphedeliste"/>
        <w:rPr>
          <w:rFonts w:asciiTheme="majorBidi" w:hAnsiTheme="majorBidi" w:cstheme="majorBidi"/>
          <w:sz w:val="24"/>
          <w:szCs w:val="24"/>
        </w:rPr>
      </w:pPr>
      <w:r>
        <w:rPr>
          <w:rFonts w:asciiTheme="majorBidi" w:hAnsiTheme="majorBidi" w:cstheme="majorBidi"/>
          <w:sz w:val="24"/>
          <w:szCs w:val="24"/>
        </w:rPr>
        <w:t>………………………………………………………………………………………………………………………………………………………………………………………………………………………………………………………………………………………………………………………………</w:t>
      </w:r>
    </w:p>
    <w:p w:rsidR="009C1F0D" w:rsidRPr="000F7AD7" w:rsidRDefault="009C1F0D" w:rsidP="009C1F0D">
      <w:pPr>
        <w:pStyle w:val="Paragraphedeliste"/>
        <w:rPr>
          <w:rFonts w:asciiTheme="majorBidi" w:hAnsiTheme="majorBidi" w:cstheme="majorBidi"/>
          <w:sz w:val="24"/>
          <w:szCs w:val="24"/>
        </w:rPr>
      </w:pPr>
      <w:r>
        <w:rPr>
          <w:rFonts w:asciiTheme="majorBidi" w:hAnsiTheme="majorBidi" w:cstheme="majorBidi"/>
          <w:sz w:val="24"/>
          <w:szCs w:val="24"/>
        </w:rPr>
        <w:t>………………………………………………………………………………………………………………………………………………………………………………………………………………………………………………………………………………………………………………………………</w:t>
      </w:r>
    </w:p>
    <w:p w:rsidR="009C1F0D" w:rsidRPr="000F7AD7" w:rsidRDefault="009C1F0D" w:rsidP="000A0253">
      <w:pPr>
        <w:pStyle w:val="Paragraphedeliste"/>
        <w:rPr>
          <w:rFonts w:asciiTheme="majorBidi" w:hAnsiTheme="majorBidi" w:cstheme="majorBidi"/>
          <w:sz w:val="24"/>
          <w:szCs w:val="24"/>
        </w:rPr>
      </w:pPr>
      <w:r>
        <w:rPr>
          <w:rFonts w:asciiTheme="majorBidi" w:hAnsiTheme="majorBidi" w:cstheme="majorBidi"/>
          <w:sz w:val="24"/>
          <w:szCs w:val="24"/>
        </w:rPr>
        <w:t>…………………………………………………………………………………………………….</w:t>
      </w:r>
    </w:p>
    <w:p w:rsidR="000F7AD7" w:rsidRDefault="000F7AD7" w:rsidP="002669C9">
      <w:pPr>
        <w:pStyle w:val="Paragraphedeliste"/>
        <w:numPr>
          <w:ilvl w:val="0"/>
          <w:numId w:val="32"/>
        </w:numPr>
        <w:ind w:left="709"/>
        <w:rPr>
          <w:rFonts w:asciiTheme="majorBidi" w:hAnsiTheme="majorBidi" w:cstheme="majorBidi"/>
          <w:b/>
          <w:bCs/>
          <w:sz w:val="24"/>
          <w:szCs w:val="24"/>
        </w:rPr>
      </w:pPr>
      <w:r w:rsidRPr="000F7AD7">
        <w:rPr>
          <w:rFonts w:asciiTheme="majorBidi" w:hAnsiTheme="majorBidi" w:cstheme="majorBidi"/>
          <w:b/>
          <w:bCs/>
          <w:sz w:val="24"/>
          <w:szCs w:val="24"/>
        </w:rPr>
        <w:t xml:space="preserve">Quels sont les facteurs responsables de la variation de la taille des sédiments dans les différents milieux de sédimentation ? </w:t>
      </w:r>
    </w:p>
    <w:p w:rsidR="000A0253" w:rsidRDefault="00886566" w:rsidP="009C1F0D">
      <w:pPr>
        <w:pStyle w:val="Paragraphedeliste"/>
        <w:rPr>
          <w:rFonts w:asciiTheme="majorBidi" w:hAnsiTheme="majorBidi" w:cstheme="majorBidi"/>
          <w:sz w:val="24"/>
          <w:szCs w:val="24"/>
        </w:rPr>
      </w:pPr>
      <w:r>
        <w:rPr>
          <w:rFonts w:asciiTheme="majorBidi" w:hAnsiTheme="majorBidi" w:cstheme="majorBidi"/>
          <w:sz w:val="24"/>
          <w:szCs w:val="24"/>
        </w:rPr>
        <w:t>…………………………………………………………………………………………………………………………………………………………………………………………………………………………………</w:t>
      </w:r>
      <w:r w:rsidR="009C1F0D">
        <w:rPr>
          <w:rFonts w:asciiTheme="majorBidi" w:hAnsiTheme="majorBidi" w:cstheme="majorBidi"/>
          <w:sz w:val="24"/>
          <w:szCs w:val="24"/>
        </w:rPr>
        <w:t>……………………………………………………………………………….</w:t>
      </w:r>
    </w:p>
    <w:p w:rsidR="000D6ED1" w:rsidRDefault="006541A1" w:rsidP="00886566">
      <w:pPr>
        <w:pStyle w:val="Paragraphedeliste"/>
        <w:rPr>
          <w:rFonts w:asciiTheme="majorBidi" w:hAnsiTheme="majorBidi" w:cstheme="majorBidi"/>
          <w:sz w:val="24"/>
          <w:szCs w:val="24"/>
        </w:rPr>
      </w:pPr>
      <w:r>
        <w:rPr>
          <w:rFonts w:asciiTheme="majorBidi" w:hAnsiTheme="majorBidi" w:cstheme="majorBidi"/>
          <w:noProof/>
          <w:sz w:val="24"/>
          <w:szCs w:val="24"/>
          <w:lang w:eastAsia="fr-FR"/>
        </w:rPr>
        <w:lastRenderedPageBreak/>
        <w:pict>
          <v:shape id="_x0000_s1093" type="#_x0000_t202" style="position:absolute;left:0;text-align:left;margin-left:203.25pt;margin-top:1.5pt;width:228.75pt;height:29.25pt;z-index:251776000" filled="f" stroked="f">
            <v:textbox>
              <w:txbxContent>
                <w:p w:rsidR="00F632F7" w:rsidRDefault="00F632F7" w:rsidP="006B61C4">
                  <w:pPr>
                    <w:jc w:val="center"/>
                  </w:pPr>
                  <w:r w:rsidRPr="000D6ED1">
                    <w:rPr>
                      <w:rFonts w:asciiTheme="majorBidi" w:hAnsiTheme="majorBidi" w:cstheme="majorBidi"/>
                      <w:b/>
                      <w:bCs/>
                      <w:sz w:val="28"/>
                      <w:szCs w:val="28"/>
                    </w:rPr>
                    <w:t>Les figures sédimentaires</w:t>
                  </w:r>
                </w:p>
                <w:p w:rsidR="00F632F7" w:rsidRDefault="00F632F7"/>
              </w:txbxContent>
            </v:textbox>
          </v:shape>
        </w:pict>
      </w:r>
      <w:r>
        <w:rPr>
          <w:rFonts w:asciiTheme="majorBidi" w:hAnsiTheme="majorBidi" w:cstheme="majorBidi"/>
          <w:noProof/>
          <w:sz w:val="24"/>
          <w:szCs w:val="24"/>
          <w:lang w:eastAsia="fr-FR"/>
        </w:rPr>
        <w:pict>
          <v:roundrect id="_x0000_s1091" style="position:absolute;left:0;text-align:left;margin-left:102.75pt;margin-top:-3.75pt;width:430.5pt;height:41.25pt;z-index:251773952" arcsize="10923f" fillcolor="#fde9d9 [665]">
            <v:textbox style="mso-next-textbox:#_x0000_s1091">
              <w:txbxContent>
                <w:p w:rsidR="00F632F7" w:rsidRPr="006B61C4" w:rsidRDefault="00F632F7" w:rsidP="006B61C4"/>
              </w:txbxContent>
            </v:textbox>
          </v:roundrect>
        </w:pict>
      </w:r>
      <w:r>
        <w:rPr>
          <w:rFonts w:asciiTheme="majorBidi" w:hAnsiTheme="majorBidi" w:cstheme="majorBidi"/>
          <w:noProof/>
          <w:sz w:val="24"/>
          <w:szCs w:val="24"/>
          <w:lang w:eastAsia="fr-FR"/>
        </w:rPr>
        <w:pict>
          <v:oval id="_x0000_s1092" style="position:absolute;left:0;text-align:left;margin-left:9.75pt;margin-top:-7.5pt;width:119.25pt;height:49.5pt;z-index:251774976" fillcolor="#fabf8f [1945]">
            <v:textbox style="mso-next-textbox:#_x0000_s1092">
              <w:txbxContent>
                <w:p w:rsidR="00F632F7" w:rsidRPr="00A33CE7" w:rsidRDefault="00F632F7" w:rsidP="006B61C4">
                  <w:pPr>
                    <w:rPr>
                      <w:rFonts w:ascii="Vivaldi" w:hAnsi="Vivaldi"/>
                      <w:sz w:val="32"/>
                      <w:szCs w:val="32"/>
                    </w:rPr>
                  </w:pPr>
                  <w:r w:rsidRPr="00A33CE7">
                    <w:rPr>
                      <w:rFonts w:ascii="Vivaldi" w:hAnsi="Vivaldi" w:cstheme="majorBidi"/>
                      <w:b/>
                      <w:bCs/>
                      <w:sz w:val="40"/>
                      <w:szCs w:val="40"/>
                    </w:rPr>
                    <w:t>Activité 2 </w:t>
                  </w:r>
                </w:p>
              </w:txbxContent>
            </v:textbox>
          </v:oval>
        </w:pict>
      </w: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C72993">
      <w:pPr>
        <w:pStyle w:val="Paragraphedeliste"/>
        <w:ind w:left="567" w:hanging="141"/>
        <w:rPr>
          <w:rFonts w:asciiTheme="majorBidi" w:hAnsiTheme="majorBidi" w:cstheme="majorBidi"/>
          <w:sz w:val="24"/>
          <w:szCs w:val="24"/>
        </w:rPr>
      </w:pPr>
    </w:p>
    <w:p w:rsidR="006B61C4" w:rsidRPr="000D6ED1" w:rsidRDefault="006B61C4" w:rsidP="002669C9">
      <w:pPr>
        <w:pStyle w:val="Paragraphedeliste"/>
        <w:numPr>
          <w:ilvl w:val="0"/>
          <w:numId w:val="21"/>
        </w:numPr>
        <w:spacing w:line="360" w:lineRule="auto"/>
        <w:ind w:left="567" w:hanging="141"/>
        <w:rPr>
          <w:rFonts w:asciiTheme="majorBidi" w:hAnsiTheme="majorBidi" w:cstheme="majorBidi"/>
          <w:b/>
          <w:bCs/>
          <w:sz w:val="24"/>
          <w:szCs w:val="24"/>
        </w:rPr>
      </w:pPr>
      <w:r w:rsidRPr="000D6ED1">
        <w:rPr>
          <w:rFonts w:asciiTheme="majorBidi" w:hAnsiTheme="majorBidi" w:cstheme="majorBidi"/>
          <w:b/>
          <w:bCs/>
          <w:sz w:val="24"/>
          <w:szCs w:val="24"/>
        </w:rPr>
        <w:t xml:space="preserve">Définitions et généralités </w:t>
      </w:r>
    </w:p>
    <w:p w:rsidR="006B61C4" w:rsidRPr="000D6ED1" w:rsidRDefault="006B61C4" w:rsidP="00C72993">
      <w:pPr>
        <w:pStyle w:val="Paragraphedeliste"/>
        <w:numPr>
          <w:ilvl w:val="0"/>
          <w:numId w:val="2"/>
        </w:numPr>
        <w:spacing w:line="360" w:lineRule="auto"/>
        <w:ind w:left="851" w:hanging="425"/>
        <w:jc w:val="both"/>
        <w:rPr>
          <w:rFonts w:asciiTheme="majorBidi" w:hAnsiTheme="majorBidi" w:cstheme="majorBidi"/>
          <w:sz w:val="24"/>
          <w:szCs w:val="24"/>
        </w:rPr>
      </w:pPr>
      <w:r w:rsidRPr="000D6ED1">
        <w:rPr>
          <w:rFonts w:asciiTheme="majorBidi" w:hAnsiTheme="majorBidi" w:cstheme="majorBidi"/>
          <w:sz w:val="24"/>
          <w:szCs w:val="24"/>
        </w:rPr>
        <w:t>Les structures ou figures sédimentaires constituent un important indicateur des conditions de transport et de dépôt des sédiments.</w:t>
      </w:r>
    </w:p>
    <w:p w:rsidR="006B61C4" w:rsidRPr="000D6ED1" w:rsidRDefault="006B61C4" w:rsidP="00C72993">
      <w:pPr>
        <w:pStyle w:val="Paragraphedeliste"/>
        <w:numPr>
          <w:ilvl w:val="0"/>
          <w:numId w:val="2"/>
        </w:numPr>
        <w:spacing w:line="360" w:lineRule="auto"/>
        <w:ind w:left="851" w:hanging="425"/>
        <w:jc w:val="both"/>
        <w:rPr>
          <w:rFonts w:asciiTheme="majorBidi" w:hAnsiTheme="majorBidi" w:cstheme="majorBidi"/>
          <w:sz w:val="24"/>
          <w:szCs w:val="24"/>
        </w:rPr>
      </w:pPr>
      <w:r w:rsidRPr="000D6ED1">
        <w:rPr>
          <w:rFonts w:asciiTheme="majorBidi" w:hAnsiTheme="majorBidi" w:cstheme="majorBidi"/>
          <w:sz w:val="24"/>
          <w:szCs w:val="24"/>
        </w:rPr>
        <w:t xml:space="preserve">Certaines structures sédimentaires sont caractéristiques d'un </w:t>
      </w:r>
      <w:r w:rsidR="009D79EB">
        <w:rPr>
          <w:rFonts w:asciiTheme="majorBidi" w:hAnsiTheme="majorBidi" w:cstheme="majorBidi"/>
          <w:sz w:val="24"/>
          <w:szCs w:val="24"/>
        </w:rPr>
        <w:t xml:space="preserve">milieu de sédimentation </w:t>
      </w:r>
      <w:r w:rsidRPr="000D6ED1">
        <w:rPr>
          <w:rFonts w:asciiTheme="majorBidi" w:hAnsiTheme="majorBidi" w:cstheme="majorBidi"/>
          <w:sz w:val="24"/>
          <w:szCs w:val="24"/>
        </w:rPr>
        <w:t xml:space="preserve"> bien particulier (glaciaire, désertique,...) mais la plupart sont communes à plusieurs milieux de dépôt et nécessitent l'utilisation de critères complémentaires </w:t>
      </w:r>
      <w:r w:rsidR="009D79EB">
        <w:rPr>
          <w:rFonts w:asciiTheme="majorBidi" w:hAnsiTheme="majorBidi" w:cstheme="majorBidi"/>
          <w:sz w:val="24"/>
          <w:szCs w:val="24"/>
        </w:rPr>
        <w:t xml:space="preserve">pour l'interprétation des anciens milieux </w:t>
      </w:r>
      <w:r w:rsidRPr="000D6ED1">
        <w:rPr>
          <w:rFonts w:asciiTheme="majorBidi" w:hAnsiTheme="majorBidi" w:cstheme="majorBidi"/>
          <w:sz w:val="24"/>
          <w:szCs w:val="24"/>
        </w:rPr>
        <w:t>(autres figures sédiment</w:t>
      </w:r>
      <w:r w:rsidR="009D79EB">
        <w:rPr>
          <w:rFonts w:asciiTheme="majorBidi" w:hAnsiTheme="majorBidi" w:cstheme="majorBidi"/>
          <w:sz w:val="24"/>
          <w:szCs w:val="24"/>
        </w:rPr>
        <w:t>aires, fossiles, étude granulométrique …</w:t>
      </w:r>
      <w:r w:rsidRPr="000D6ED1">
        <w:rPr>
          <w:rFonts w:asciiTheme="majorBidi" w:hAnsiTheme="majorBidi" w:cstheme="majorBidi"/>
          <w:sz w:val="24"/>
          <w:szCs w:val="24"/>
        </w:rPr>
        <w:t>).</w:t>
      </w:r>
    </w:p>
    <w:p w:rsidR="006B61C4" w:rsidRPr="000D6ED1" w:rsidRDefault="006B61C4" w:rsidP="00C72993">
      <w:pPr>
        <w:pStyle w:val="Paragraphedeliste"/>
        <w:numPr>
          <w:ilvl w:val="0"/>
          <w:numId w:val="2"/>
        </w:numPr>
        <w:spacing w:line="360" w:lineRule="auto"/>
        <w:ind w:left="851" w:hanging="425"/>
        <w:jc w:val="both"/>
        <w:rPr>
          <w:rFonts w:asciiTheme="majorBidi" w:hAnsiTheme="majorBidi" w:cstheme="majorBidi"/>
          <w:sz w:val="24"/>
          <w:szCs w:val="24"/>
        </w:rPr>
      </w:pPr>
      <w:r w:rsidRPr="000D6ED1">
        <w:rPr>
          <w:rFonts w:asciiTheme="majorBidi" w:hAnsiTheme="majorBidi" w:cstheme="majorBidi"/>
          <w:sz w:val="24"/>
          <w:szCs w:val="24"/>
        </w:rPr>
        <w:t xml:space="preserve">Selon la genèse des structures sédimentaires on distingue : </w:t>
      </w:r>
    </w:p>
    <w:p w:rsidR="006B61C4" w:rsidRPr="000D6ED1" w:rsidRDefault="006B61C4" w:rsidP="00C72993">
      <w:pPr>
        <w:pStyle w:val="Paragraphedeliste"/>
        <w:numPr>
          <w:ilvl w:val="0"/>
          <w:numId w:val="3"/>
        </w:numPr>
        <w:ind w:left="1276" w:hanging="425"/>
        <w:jc w:val="both"/>
        <w:rPr>
          <w:rFonts w:asciiTheme="majorBidi" w:hAnsiTheme="majorBidi" w:cstheme="majorBidi"/>
          <w:sz w:val="24"/>
          <w:szCs w:val="24"/>
        </w:rPr>
      </w:pPr>
      <w:r w:rsidRPr="000D6ED1">
        <w:rPr>
          <w:rFonts w:asciiTheme="majorBidi" w:hAnsiTheme="majorBidi" w:cstheme="majorBidi"/>
          <w:sz w:val="24"/>
          <w:szCs w:val="24"/>
        </w:rPr>
        <w:t xml:space="preserve">Des </w:t>
      </w:r>
      <w:r w:rsidR="008D1774">
        <w:rPr>
          <w:rFonts w:asciiTheme="majorBidi" w:hAnsiTheme="majorBidi" w:cstheme="majorBidi"/>
          <w:sz w:val="24"/>
          <w:szCs w:val="24"/>
        </w:rPr>
        <w:t xml:space="preserve">structures </w:t>
      </w:r>
      <w:r w:rsidRPr="000D6ED1">
        <w:rPr>
          <w:rFonts w:asciiTheme="majorBidi" w:hAnsiTheme="majorBidi" w:cstheme="majorBidi"/>
          <w:sz w:val="24"/>
          <w:szCs w:val="24"/>
        </w:rPr>
        <w:t xml:space="preserve"> liées à l’hydrodynamisme</w:t>
      </w:r>
    </w:p>
    <w:p w:rsidR="006B61C4" w:rsidRPr="000D6ED1" w:rsidRDefault="006B61C4" w:rsidP="00C72993">
      <w:pPr>
        <w:pStyle w:val="Paragraphedeliste"/>
        <w:numPr>
          <w:ilvl w:val="0"/>
          <w:numId w:val="3"/>
        </w:numPr>
        <w:ind w:left="1276" w:hanging="425"/>
        <w:jc w:val="both"/>
        <w:rPr>
          <w:rFonts w:asciiTheme="majorBidi" w:hAnsiTheme="majorBidi" w:cstheme="majorBidi"/>
          <w:sz w:val="24"/>
          <w:szCs w:val="24"/>
        </w:rPr>
      </w:pPr>
      <w:r w:rsidRPr="000D6ED1">
        <w:rPr>
          <w:rFonts w:asciiTheme="majorBidi" w:hAnsiTheme="majorBidi" w:cstheme="majorBidi"/>
          <w:sz w:val="24"/>
          <w:szCs w:val="24"/>
        </w:rPr>
        <w:t xml:space="preserve">Des </w:t>
      </w:r>
      <w:r w:rsidR="008D1774">
        <w:rPr>
          <w:rFonts w:asciiTheme="majorBidi" w:hAnsiTheme="majorBidi" w:cstheme="majorBidi"/>
          <w:sz w:val="24"/>
          <w:szCs w:val="24"/>
        </w:rPr>
        <w:t xml:space="preserve">structures </w:t>
      </w:r>
      <w:r w:rsidRPr="000D6ED1">
        <w:rPr>
          <w:rFonts w:asciiTheme="majorBidi" w:hAnsiTheme="majorBidi" w:cstheme="majorBidi"/>
          <w:sz w:val="24"/>
          <w:szCs w:val="24"/>
        </w:rPr>
        <w:t xml:space="preserve"> liées aux êtres vivants (biologiques)</w:t>
      </w:r>
    </w:p>
    <w:p w:rsidR="006B61C4" w:rsidRPr="000D6ED1" w:rsidRDefault="006B61C4" w:rsidP="00C72993">
      <w:pPr>
        <w:pStyle w:val="Paragraphedeliste"/>
        <w:numPr>
          <w:ilvl w:val="0"/>
          <w:numId w:val="3"/>
        </w:numPr>
        <w:ind w:left="1276" w:hanging="425"/>
        <w:jc w:val="both"/>
        <w:rPr>
          <w:rFonts w:asciiTheme="majorBidi" w:hAnsiTheme="majorBidi" w:cstheme="majorBidi"/>
          <w:sz w:val="24"/>
          <w:szCs w:val="24"/>
        </w:rPr>
      </w:pPr>
      <w:r w:rsidRPr="000D6ED1">
        <w:rPr>
          <w:rFonts w:asciiTheme="majorBidi" w:hAnsiTheme="majorBidi" w:cstheme="majorBidi"/>
          <w:sz w:val="24"/>
          <w:szCs w:val="24"/>
        </w:rPr>
        <w:t xml:space="preserve">Des </w:t>
      </w:r>
      <w:r w:rsidR="008D1774">
        <w:rPr>
          <w:rFonts w:asciiTheme="majorBidi" w:hAnsiTheme="majorBidi" w:cstheme="majorBidi"/>
          <w:sz w:val="24"/>
          <w:szCs w:val="24"/>
        </w:rPr>
        <w:t xml:space="preserve">structures </w:t>
      </w:r>
      <w:r w:rsidRPr="000D6ED1">
        <w:rPr>
          <w:rFonts w:asciiTheme="majorBidi" w:hAnsiTheme="majorBidi" w:cstheme="majorBidi"/>
          <w:sz w:val="24"/>
          <w:szCs w:val="24"/>
        </w:rPr>
        <w:t xml:space="preserve"> liées au climat (climatique) </w:t>
      </w:r>
    </w:p>
    <w:p w:rsidR="006B61C4" w:rsidRDefault="006541A1" w:rsidP="006B61C4">
      <w:pPr>
        <w:pStyle w:val="Paragraphedeliste"/>
        <w:ind w:left="1080"/>
        <w:rPr>
          <w:rFonts w:asciiTheme="majorBidi" w:hAnsiTheme="majorBidi" w:cstheme="majorBidi"/>
          <w:sz w:val="24"/>
          <w:szCs w:val="24"/>
        </w:rPr>
      </w:pPr>
      <w:r>
        <w:rPr>
          <w:rFonts w:asciiTheme="majorBidi" w:hAnsiTheme="majorBidi" w:cstheme="majorBidi"/>
          <w:noProof/>
          <w:sz w:val="24"/>
          <w:szCs w:val="24"/>
          <w:lang w:eastAsia="fr-FR"/>
        </w:rPr>
        <w:pict>
          <v:shape id="_x0000_s1094" type="#_x0000_t202" style="position:absolute;left:0;text-align:left;margin-left:17.65pt;margin-top:3.15pt;width:510.35pt;height:432.85pt;z-index:251785216" filled="f">
            <v:stroke dashstyle="dash"/>
            <v:textbox>
              <w:txbxContent>
                <w:p w:rsidR="00F632F7" w:rsidRDefault="00F632F7"/>
              </w:txbxContent>
            </v:textbox>
          </v:shape>
        </w:pict>
      </w:r>
      <w:r w:rsidR="00C72993">
        <w:rPr>
          <w:rFonts w:asciiTheme="majorBidi" w:hAnsiTheme="majorBidi" w:cstheme="majorBidi"/>
          <w:noProof/>
          <w:sz w:val="24"/>
          <w:szCs w:val="24"/>
          <w:lang w:eastAsia="fr-FR"/>
        </w:rPr>
        <w:drawing>
          <wp:anchor distT="0" distB="0" distL="114300" distR="114300" simplePos="0" relativeHeight="251778048" behindDoc="0" locked="0" layoutInCell="1" allowOverlap="1" wp14:anchorId="458BE5C2" wp14:editId="22FA24CF">
            <wp:simplePos x="0" y="0"/>
            <wp:positionH relativeFrom="column">
              <wp:posOffset>335915</wp:posOffset>
            </wp:positionH>
            <wp:positionV relativeFrom="paragraph">
              <wp:posOffset>135255</wp:posOffset>
            </wp:positionV>
            <wp:extent cx="2534920" cy="2501265"/>
            <wp:effectExtent l="19050" t="19050" r="0" b="0"/>
            <wp:wrapThrough wrapText="bothSides">
              <wp:wrapPolygon edited="0">
                <wp:start x="-162" y="-165"/>
                <wp:lineTo x="-162" y="21551"/>
                <wp:lineTo x="21589" y="21551"/>
                <wp:lineTo x="21589" y="-165"/>
                <wp:lineTo x="-162" y="-165"/>
              </wp:wrapPolygon>
            </wp:wrapThrough>
            <wp:docPr id="71" name="Image 1"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associÃ©e"/>
                    <pic:cNvPicPr>
                      <a:picLocks noChangeAspect="1" noChangeArrowheads="1"/>
                    </pic:cNvPicPr>
                  </pic:nvPicPr>
                  <pic:blipFill>
                    <a:blip r:embed="rId15" cstate="print"/>
                    <a:srcRect/>
                    <a:stretch>
                      <a:fillRect/>
                    </a:stretch>
                  </pic:blipFill>
                  <pic:spPr bwMode="auto">
                    <a:xfrm>
                      <a:off x="0" y="0"/>
                      <a:ext cx="2534920" cy="2501265"/>
                    </a:xfrm>
                    <a:prstGeom prst="rect">
                      <a:avLst/>
                    </a:prstGeom>
                    <a:noFill/>
                    <a:ln w="9525">
                      <a:solidFill>
                        <a:schemeClr val="tx1"/>
                      </a:solidFill>
                      <a:prstDash val="sysDash"/>
                      <a:miter lim="800000"/>
                      <a:headEnd/>
                      <a:tailEnd/>
                    </a:ln>
                  </pic:spPr>
                </pic:pic>
              </a:graphicData>
            </a:graphic>
            <wp14:sizeRelH relativeFrom="margin">
              <wp14:pctWidth>0</wp14:pctWidth>
            </wp14:sizeRelH>
            <wp14:sizeRelV relativeFrom="margin">
              <wp14:pctHeight>0</wp14:pctHeight>
            </wp14:sizeRelV>
          </wp:anchor>
        </w:drawing>
      </w:r>
      <w:r w:rsidR="006B61C4">
        <w:rPr>
          <w:rFonts w:asciiTheme="majorBidi" w:hAnsiTheme="majorBidi" w:cstheme="majorBidi"/>
          <w:noProof/>
          <w:sz w:val="24"/>
          <w:szCs w:val="24"/>
          <w:lang w:eastAsia="fr-FR"/>
        </w:rPr>
        <w:drawing>
          <wp:anchor distT="0" distB="0" distL="114300" distR="114300" simplePos="0" relativeHeight="251780096" behindDoc="0" locked="0" layoutInCell="1" allowOverlap="1">
            <wp:simplePos x="0" y="0"/>
            <wp:positionH relativeFrom="column">
              <wp:posOffset>3114675</wp:posOffset>
            </wp:positionH>
            <wp:positionV relativeFrom="paragraph">
              <wp:posOffset>135255</wp:posOffset>
            </wp:positionV>
            <wp:extent cx="3538220" cy="2501265"/>
            <wp:effectExtent l="19050" t="19050" r="24130" b="13335"/>
            <wp:wrapThrough wrapText="bothSides">
              <wp:wrapPolygon edited="0">
                <wp:start x="-116" y="-165"/>
                <wp:lineTo x="-116" y="21715"/>
                <wp:lineTo x="21747" y="21715"/>
                <wp:lineTo x="21747" y="-165"/>
                <wp:lineTo x="-116" y="-165"/>
              </wp:wrapPolygon>
            </wp:wrapThrough>
            <wp:docPr id="73" name="Image 4"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associÃ©e"/>
                    <pic:cNvPicPr>
                      <a:picLocks noChangeAspect="1" noChangeArrowheads="1"/>
                    </pic:cNvPicPr>
                  </pic:nvPicPr>
                  <pic:blipFill>
                    <a:blip r:embed="rId16" cstate="print"/>
                    <a:srcRect/>
                    <a:stretch>
                      <a:fillRect/>
                    </a:stretch>
                  </pic:blipFill>
                  <pic:spPr bwMode="auto">
                    <a:xfrm>
                      <a:off x="0" y="0"/>
                      <a:ext cx="3538220" cy="2501265"/>
                    </a:xfrm>
                    <a:prstGeom prst="rect">
                      <a:avLst/>
                    </a:prstGeom>
                    <a:noFill/>
                    <a:ln w="9525">
                      <a:solidFill>
                        <a:schemeClr val="tx1"/>
                      </a:solidFill>
                      <a:prstDash val="sysDash"/>
                      <a:miter lim="800000"/>
                      <a:headEnd/>
                      <a:tailEnd/>
                    </a:ln>
                  </pic:spPr>
                </pic:pic>
              </a:graphicData>
            </a:graphic>
          </wp:anchor>
        </w:drawing>
      </w: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8D1774" w:rsidRDefault="008D1774" w:rsidP="00886566">
      <w:pPr>
        <w:pStyle w:val="Paragraphedeliste"/>
        <w:rPr>
          <w:rFonts w:asciiTheme="majorBidi" w:hAnsiTheme="majorBidi" w:cstheme="majorBidi"/>
          <w:sz w:val="24"/>
          <w:szCs w:val="24"/>
        </w:rPr>
      </w:pPr>
    </w:p>
    <w:p w:rsidR="006B61C4" w:rsidRPr="008D1774" w:rsidRDefault="008D1774" w:rsidP="008D1774">
      <w:pPr>
        <w:tabs>
          <w:tab w:val="left" w:pos="1710"/>
        </w:tabs>
        <w:rPr>
          <w:b/>
          <w:bCs/>
        </w:rPr>
      </w:pPr>
      <w:r>
        <w:t xml:space="preserve">                        </w:t>
      </w:r>
      <w:r w:rsidRPr="008D1774">
        <w:rPr>
          <w:b/>
          <w:bCs/>
        </w:rPr>
        <w:t>Figure 1 : rides en milieu actuel</w:t>
      </w:r>
      <w:r w:rsidRPr="008D1774">
        <w:rPr>
          <w:b/>
          <w:bCs/>
        </w:rPr>
        <w:tab/>
      </w:r>
      <w:r w:rsidRPr="008D1774">
        <w:rPr>
          <w:b/>
          <w:bCs/>
        </w:rPr>
        <w:tab/>
        <w:t xml:space="preserve">                                 figure 2 : rides fossilisées </w:t>
      </w:r>
    </w:p>
    <w:p w:rsidR="006B61C4" w:rsidRDefault="00C72993" w:rsidP="00886566">
      <w:pPr>
        <w:pStyle w:val="Paragraphedeliste"/>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782144" behindDoc="1" locked="0" layoutInCell="1" allowOverlap="1" wp14:anchorId="69A4ACC9" wp14:editId="6D858052">
            <wp:simplePos x="0" y="0"/>
            <wp:positionH relativeFrom="column">
              <wp:posOffset>335915</wp:posOffset>
            </wp:positionH>
            <wp:positionV relativeFrom="paragraph">
              <wp:posOffset>24130</wp:posOffset>
            </wp:positionV>
            <wp:extent cx="2777490" cy="1617345"/>
            <wp:effectExtent l="19050" t="19050" r="3810" b="1905"/>
            <wp:wrapTight wrapText="bothSides">
              <wp:wrapPolygon edited="0">
                <wp:start x="-148" y="-254"/>
                <wp:lineTo x="-148" y="21625"/>
                <wp:lineTo x="21630" y="21625"/>
                <wp:lineTo x="21630" y="-254"/>
                <wp:lineTo x="-148" y="-254"/>
              </wp:wrapPolygon>
            </wp:wrapTight>
            <wp:docPr id="74"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a:stretch>
                      <a:fillRect/>
                    </a:stretch>
                  </pic:blipFill>
                  <pic:spPr bwMode="auto">
                    <a:xfrm>
                      <a:off x="0" y="0"/>
                      <a:ext cx="2777490" cy="1617345"/>
                    </a:xfrm>
                    <a:prstGeom prst="rect">
                      <a:avLst/>
                    </a:prstGeom>
                    <a:noFill/>
                    <a:ln w="9525">
                      <a:solidFill>
                        <a:schemeClr val="tx1"/>
                      </a:solidFill>
                      <a:prstDash val="sysDash"/>
                      <a:miter lim="800000"/>
                      <a:headEnd/>
                      <a:tailEnd/>
                    </a:ln>
                  </pic:spPr>
                </pic:pic>
              </a:graphicData>
            </a:graphic>
            <wp14:sizeRelH relativeFrom="margin">
              <wp14:pctWidth>0</wp14:pctWidth>
            </wp14:sizeRelH>
          </wp:anchor>
        </w:drawing>
      </w:r>
      <w:r w:rsidR="0052222C">
        <w:rPr>
          <w:rFonts w:asciiTheme="majorBidi" w:hAnsiTheme="majorBidi" w:cstheme="majorBidi"/>
          <w:noProof/>
          <w:sz w:val="24"/>
          <w:szCs w:val="24"/>
          <w:lang w:eastAsia="fr-FR"/>
        </w:rPr>
        <w:drawing>
          <wp:anchor distT="0" distB="0" distL="114300" distR="114300" simplePos="0" relativeHeight="251784192" behindDoc="0" locked="0" layoutInCell="1" allowOverlap="1" wp14:anchorId="6F3A1361" wp14:editId="2206602F">
            <wp:simplePos x="0" y="0"/>
            <wp:positionH relativeFrom="column">
              <wp:posOffset>3261360</wp:posOffset>
            </wp:positionH>
            <wp:positionV relativeFrom="paragraph">
              <wp:posOffset>29845</wp:posOffset>
            </wp:positionV>
            <wp:extent cx="3068320" cy="1619250"/>
            <wp:effectExtent l="19050" t="19050" r="17780" b="19050"/>
            <wp:wrapThrough wrapText="bothSides">
              <wp:wrapPolygon edited="0">
                <wp:start x="-134" y="-254"/>
                <wp:lineTo x="-134" y="21854"/>
                <wp:lineTo x="21725" y="21854"/>
                <wp:lineTo x="21725" y="-254"/>
                <wp:lineTo x="-134" y="-254"/>
              </wp:wrapPolygon>
            </wp:wrapThrough>
            <wp:docPr id="7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srcRect/>
                    <a:stretch>
                      <a:fillRect/>
                    </a:stretch>
                  </pic:blipFill>
                  <pic:spPr bwMode="auto">
                    <a:xfrm>
                      <a:off x="0" y="0"/>
                      <a:ext cx="3068320" cy="1619250"/>
                    </a:xfrm>
                    <a:prstGeom prst="rect">
                      <a:avLst/>
                    </a:prstGeom>
                    <a:noFill/>
                    <a:ln w="9525">
                      <a:solidFill>
                        <a:schemeClr val="tx1"/>
                      </a:solidFill>
                      <a:prstDash val="sysDash"/>
                      <a:miter lim="800000"/>
                      <a:headEnd/>
                      <a:tailEnd/>
                    </a:ln>
                  </pic:spPr>
                </pic:pic>
              </a:graphicData>
            </a:graphic>
          </wp:anchor>
        </w:drawing>
      </w: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Pr="008D1774" w:rsidRDefault="0052222C" w:rsidP="008D1774">
      <w:pPr>
        <w:pStyle w:val="Paragraphedeliste"/>
        <w:rPr>
          <w:rFonts w:cstheme="minorHAnsi"/>
          <w:b/>
          <w:bCs/>
        </w:rPr>
      </w:pPr>
      <w:r>
        <w:rPr>
          <w:rFonts w:asciiTheme="majorBidi" w:hAnsiTheme="majorBidi" w:cstheme="majorBidi"/>
          <w:sz w:val="24"/>
          <w:szCs w:val="24"/>
        </w:rPr>
        <w:t xml:space="preserve">             </w:t>
      </w:r>
      <w:r w:rsidR="008D1774">
        <w:rPr>
          <w:rFonts w:cstheme="minorHAnsi"/>
          <w:b/>
          <w:bCs/>
        </w:rPr>
        <w:t xml:space="preserve">          </w:t>
      </w:r>
      <w:r w:rsidR="008D1774" w:rsidRPr="008D1774">
        <w:rPr>
          <w:rFonts w:cstheme="minorHAnsi"/>
          <w:b/>
          <w:bCs/>
        </w:rPr>
        <w:t xml:space="preserve">Figure 3 : types de rides </w:t>
      </w:r>
      <w:r w:rsidR="008D1774">
        <w:rPr>
          <w:rFonts w:cstheme="minorHAnsi"/>
          <w:b/>
          <w:bCs/>
        </w:rPr>
        <w:tab/>
      </w:r>
      <w:r w:rsidR="008D1774">
        <w:rPr>
          <w:rFonts w:cstheme="minorHAnsi"/>
          <w:b/>
          <w:bCs/>
        </w:rPr>
        <w:tab/>
        <w:t xml:space="preserve">    </w:t>
      </w:r>
      <w:r w:rsidR="008D1774">
        <w:rPr>
          <w:rFonts w:cstheme="minorHAnsi"/>
          <w:b/>
          <w:bCs/>
        </w:rPr>
        <w:tab/>
        <w:t xml:space="preserve">           figure 4 : évolution des rides </w:t>
      </w:r>
    </w:p>
    <w:p w:rsidR="008D1774" w:rsidRDefault="008D1774" w:rsidP="008D1774">
      <w:pPr>
        <w:jc w:val="center"/>
        <w:rPr>
          <w:b/>
          <w:bCs/>
          <w:sz w:val="24"/>
          <w:szCs w:val="24"/>
        </w:rPr>
      </w:pPr>
      <w:r>
        <w:rPr>
          <w:b/>
          <w:bCs/>
          <w:sz w:val="24"/>
          <w:szCs w:val="24"/>
        </w:rPr>
        <w:t>Doc 3 : les structures sédimentaires liés à l’hydrodynamisme ; les rides</w:t>
      </w:r>
    </w:p>
    <w:p w:rsidR="00995D09" w:rsidRDefault="00995D09" w:rsidP="00995D09">
      <w:pPr>
        <w:pStyle w:val="Paragraphedeliste"/>
        <w:ind w:left="1080"/>
        <w:rPr>
          <w:rFonts w:asciiTheme="majorBidi" w:hAnsiTheme="majorBidi" w:cstheme="majorBidi"/>
          <w:b/>
          <w:bCs/>
          <w:sz w:val="24"/>
          <w:szCs w:val="24"/>
        </w:rPr>
      </w:pPr>
    </w:p>
    <w:p w:rsidR="003B0551" w:rsidRPr="003B0551" w:rsidRDefault="003B0551" w:rsidP="002669C9">
      <w:pPr>
        <w:pStyle w:val="Paragraphedeliste"/>
        <w:numPr>
          <w:ilvl w:val="0"/>
          <w:numId w:val="21"/>
        </w:numPr>
        <w:rPr>
          <w:rFonts w:asciiTheme="majorBidi" w:hAnsiTheme="majorBidi" w:cstheme="majorBidi"/>
          <w:b/>
          <w:bCs/>
          <w:sz w:val="24"/>
          <w:szCs w:val="24"/>
        </w:rPr>
      </w:pPr>
      <w:r w:rsidRPr="003B0551">
        <w:rPr>
          <w:rFonts w:asciiTheme="majorBidi" w:hAnsiTheme="majorBidi" w:cstheme="majorBidi"/>
          <w:b/>
          <w:bCs/>
          <w:sz w:val="24"/>
          <w:szCs w:val="24"/>
        </w:rPr>
        <w:lastRenderedPageBreak/>
        <w:t>Structures sédimentaires liées au climat et aux êtres vivants</w:t>
      </w:r>
    </w:p>
    <w:p w:rsidR="006B61C4" w:rsidRDefault="006541A1" w:rsidP="003B0551">
      <w:pPr>
        <w:pStyle w:val="Paragraphedeliste"/>
        <w:ind w:left="1080"/>
        <w:rPr>
          <w:rFonts w:asciiTheme="majorBidi" w:hAnsiTheme="majorBidi" w:cstheme="majorBidi"/>
          <w:sz w:val="24"/>
          <w:szCs w:val="24"/>
        </w:rPr>
      </w:pPr>
      <w:r>
        <w:rPr>
          <w:rFonts w:asciiTheme="majorBidi" w:hAnsiTheme="majorBidi" w:cstheme="majorBidi"/>
          <w:noProof/>
          <w:sz w:val="24"/>
          <w:szCs w:val="24"/>
          <w:lang w:eastAsia="fr-FR"/>
        </w:rPr>
        <w:pict>
          <v:shape id="_x0000_s1097" type="#_x0000_t202" style="position:absolute;left:0;text-align:left;margin-left:16.5pt;margin-top:11.15pt;width:505.5pt;height:373.15pt;z-index:251792384" filled="f">
            <v:stroke dashstyle="dash"/>
            <v:textbox>
              <w:txbxContent>
                <w:p w:rsidR="00F632F7" w:rsidRDefault="00F632F7"/>
              </w:txbxContent>
            </v:textbox>
          </v:shape>
        </w:pict>
      </w:r>
      <w:r w:rsidR="00EC2F9D">
        <w:rPr>
          <w:rFonts w:asciiTheme="majorBidi" w:hAnsiTheme="majorBidi" w:cstheme="majorBidi"/>
          <w:noProof/>
          <w:sz w:val="24"/>
          <w:szCs w:val="24"/>
          <w:lang w:eastAsia="fr-FR"/>
        </w:rPr>
        <w:drawing>
          <wp:anchor distT="0" distB="0" distL="114300" distR="114300" simplePos="0" relativeHeight="251787264" behindDoc="0" locked="0" layoutInCell="1" allowOverlap="1">
            <wp:simplePos x="0" y="0"/>
            <wp:positionH relativeFrom="column">
              <wp:posOffset>266065</wp:posOffset>
            </wp:positionH>
            <wp:positionV relativeFrom="paragraph">
              <wp:posOffset>236855</wp:posOffset>
            </wp:positionV>
            <wp:extent cx="3495675" cy="3152775"/>
            <wp:effectExtent l="19050" t="0" r="9525" b="0"/>
            <wp:wrapThrough wrapText="bothSides">
              <wp:wrapPolygon edited="0">
                <wp:start x="-118" y="0"/>
                <wp:lineTo x="-118" y="21535"/>
                <wp:lineTo x="21659" y="21535"/>
                <wp:lineTo x="21659" y="0"/>
                <wp:lineTo x="-118" y="0"/>
              </wp:wrapPolygon>
            </wp:wrapThrough>
            <wp:docPr id="77"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cstate="print"/>
                    <a:srcRect/>
                    <a:stretch>
                      <a:fillRect/>
                    </a:stretch>
                  </pic:blipFill>
                  <pic:spPr bwMode="auto">
                    <a:xfrm>
                      <a:off x="0" y="0"/>
                      <a:ext cx="3495675" cy="3152775"/>
                    </a:xfrm>
                    <a:prstGeom prst="rect">
                      <a:avLst/>
                    </a:prstGeom>
                    <a:noFill/>
                    <a:ln w="9525">
                      <a:noFill/>
                      <a:miter lim="800000"/>
                      <a:headEnd/>
                      <a:tailEnd/>
                    </a:ln>
                  </pic:spPr>
                </pic:pic>
              </a:graphicData>
            </a:graphic>
          </wp:anchor>
        </w:drawing>
      </w:r>
      <w:r w:rsidR="00EC2F9D">
        <w:rPr>
          <w:rFonts w:asciiTheme="majorBidi" w:hAnsiTheme="majorBidi" w:cstheme="majorBidi"/>
          <w:noProof/>
          <w:sz w:val="24"/>
          <w:szCs w:val="24"/>
          <w:lang w:eastAsia="fr-FR"/>
        </w:rPr>
        <w:drawing>
          <wp:anchor distT="0" distB="0" distL="114300" distR="114300" simplePos="0" relativeHeight="251789312" behindDoc="0" locked="0" layoutInCell="1" allowOverlap="1">
            <wp:simplePos x="0" y="0"/>
            <wp:positionH relativeFrom="column">
              <wp:posOffset>3876675</wp:posOffset>
            </wp:positionH>
            <wp:positionV relativeFrom="paragraph">
              <wp:posOffset>236855</wp:posOffset>
            </wp:positionV>
            <wp:extent cx="2715895" cy="3152775"/>
            <wp:effectExtent l="19050" t="0" r="8255" b="0"/>
            <wp:wrapThrough wrapText="bothSides">
              <wp:wrapPolygon edited="0">
                <wp:start x="-152" y="0"/>
                <wp:lineTo x="-152" y="21535"/>
                <wp:lineTo x="21666" y="21535"/>
                <wp:lineTo x="21666" y="0"/>
                <wp:lineTo x="-152" y="0"/>
              </wp:wrapPolygon>
            </wp:wrapThrough>
            <wp:docPr id="78"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 cstate="print"/>
                    <a:srcRect/>
                    <a:stretch>
                      <a:fillRect/>
                    </a:stretch>
                  </pic:blipFill>
                  <pic:spPr bwMode="auto">
                    <a:xfrm>
                      <a:off x="0" y="0"/>
                      <a:ext cx="2715895" cy="3152775"/>
                    </a:xfrm>
                    <a:prstGeom prst="rect">
                      <a:avLst/>
                    </a:prstGeom>
                    <a:noFill/>
                    <a:ln w="9525">
                      <a:noFill/>
                      <a:miter lim="800000"/>
                      <a:headEnd/>
                      <a:tailEnd/>
                    </a:ln>
                  </pic:spPr>
                </pic:pic>
              </a:graphicData>
            </a:graphic>
          </wp:anchor>
        </w:drawing>
      </w:r>
    </w:p>
    <w:p w:rsidR="006B61C4" w:rsidRDefault="006B61C4" w:rsidP="00886566">
      <w:pPr>
        <w:pStyle w:val="Paragraphedeliste"/>
        <w:rPr>
          <w:rFonts w:asciiTheme="majorBidi" w:hAnsiTheme="majorBidi" w:cstheme="majorBidi"/>
          <w:sz w:val="24"/>
          <w:szCs w:val="24"/>
        </w:rPr>
      </w:pPr>
    </w:p>
    <w:p w:rsidR="006B61C4" w:rsidRDefault="006B61C4" w:rsidP="00EC2F9D">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EC2F9D" w:rsidRDefault="006541A1" w:rsidP="00886566">
      <w:pPr>
        <w:pStyle w:val="Paragraphedeliste"/>
        <w:rPr>
          <w:rFonts w:asciiTheme="majorBidi" w:hAnsiTheme="majorBidi" w:cstheme="majorBidi"/>
          <w:sz w:val="24"/>
          <w:szCs w:val="24"/>
        </w:rPr>
      </w:pPr>
      <w:r>
        <w:rPr>
          <w:rFonts w:asciiTheme="majorBidi" w:hAnsiTheme="majorBidi" w:cstheme="majorBidi"/>
          <w:noProof/>
          <w:sz w:val="24"/>
          <w:szCs w:val="24"/>
          <w:lang w:eastAsia="fr-FR"/>
        </w:rPr>
        <w:pict>
          <v:shape id="_x0000_s1095" type="#_x0000_t202" style="position:absolute;left:0;text-align:left;margin-left:22.5pt;margin-top:32.6pt;width:272.25pt;height:75pt;z-index:251790336" stroked="f">
            <v:textbox style="mso-next-textbox:#_x0000_s1095">
              <w:txbxContent>
                <w:p w:rsidR="00F632F7" w:rsidRPr="003B0551" w:rsidRDefault="00F632F7" w:rsidP="00EC2F9D">
                  <w:pPr>
                    <w:jc w:val="both"/>
                    <w:rPr>
                      <w:sz w:val="24"/>
                      <w:szCs w:val="24"/>
                    </w:rPr>
                  </w:pPr>
                  <w:r>
                    <w:rPr>
                      <w:sz w:val="24"/>
                      <w:szCs w:val="24"/>
                    </w:rPr>
                    <w:t>Les fentes de dessiccation sont des f</w:t>
                  </w:r>
                  <w:r w:rsidRPr="003B0551">
                    <w:rPr>
                      <w:sz w:val="24"/>
                      <w:szCs w:val="24"/>
                    </w:rPr>
                    <w:t xml:space="preserve">issures en réseau plus ou moins polygonal apparaissant </w:t>
                  </w:r>
                  <w:r>
                    <w:rPr>
                      <w:sz w:val="24"/>
                      <w:szCs w:val="24"/>
                    </w:rPr>
                    <w:t>dans un sol ou un dépôt argileux</w:t>
                  </w:r>
                  <w:r w:rsidRPr="003B0551">
                    <w:rPr>
                      <w:sz w:val="24"/>
                      <w:szCs w:val="24"/>
                    </w:rPr>
                    <w:t xml:space="preserve"> qui se dessèche</w:t>
                  </w:r>
                  <w:r>
                    <w:rPr>
                      <w:sz w:val="24"/>
                      <w:szCs w:val="24"/>
                    </w:rPr>
                    <w:t xml:space="preserve"> par chaleur,</w:t>
                  </w:r>
                  <w:r w:rsidRPr="003B0551">
                    <w:rPr>
                      <w:sz w:val="24"/>
                      <w:szCs w:val="24"/>
                    </w:rPr>
                    <w:t xml:space="preserve"> et susceptibles d'être </w:t>
                  </w:r>
                  <w:r w:rsidRPr="003B0551">
                    <w:rPr>
                      <w:b/>
                      <w:bCs/>
                      <w:sz w:val="24"/>
                      <w:szCs w:val="24"/>
                    </w:rPr>
                    <w:t>fossilisées</w:t>
                  </w:r>
                  <w:r>
                    <w:rPr>
                      <w:b/>
                      <w:bCs/>
                      <w:sz w:val="24"/>
                      <w:szCs w:val="24"/>
                    </w:rPr>
                    <w:t>.</w:t>
                  </w:r>
                </w:p>
              </w:txbxContent>
            </v:textbox>
          </v:shape>
        </w:pict>
      </w:r>
    </w:p>
    <w:p w:rsidR="00EC2F9D" w:rsidRPr="00EC2F9D" w:rsidRDefault="006541A1" w:rsidP="00EC2F9D">
      <w:r>
        <w:rPr>
          <w:rFonts w:asciiTheme="majorBidi" w:hAnsiTheme="majorBidi" w:cstheme="majorBidi"/>
          <w:noProof/>
          <w:sz w:val="24"/>
          <w:szCs w:val="24"/>
          <w:lang w:eastAsia="fr-FR"/>
        </w:rPr>
        <w:pict>
          <v:shape id="_x0000_s1096" type="#_x0000_t202" style="position:absolute;margin-left:309pt;margin-top:6.75pt;width:206.25pt;height:96pt;z-index:251791360" stroked="f">
            <v:textbox style="mso-next-textbox:#_x0000_s1096">
              <w:txbxContent>
                <w:p w:rsidR="00F632F7" w:rsidRPr="003B0551" w:rsidRDefault="00F632F7" w:rsidP="00EC2F9D">
                  <w:pPr>
                    <w:jc w:val="both"/>
                    <w:rPr>
                      <w:rFonts w:cstheme="minorHAnsi"/>
                    </w:rPr>
                  </w:pPr>
                  <w:r>
                    <w:rPr>
                      <w:rFonts w:cstheme="minorHAnsi"/>
                      <w:color w:val="000000"/>
                      <w:shd w:val="clear" w:color="auto" w:fill="FFFFFF"/>
                    </w:rPr>
                    <w:t xml:space="preserve">Des </w:t>
                  </w:r>
                  <w:r w:rsidRPr="003B0551">
                    <w:rPr>
                      <w:rFonts w:cstheme="minorHAnsi"/>
                      <w:color w:val="000000"/>
                      <w:shd w:val="clear" w:color="auto" w:fill="FFFFFF"/>
                    </w:rPr>
                    <w:t>trace</w:t>
                  </w:r>
                  <w:r>
                    <w:rPr>
                      <w:rFonts w:cstheme="minorHAnsi"/>
                      <w:color w:val="000000"/>
                      <w:shd w:val="clear" w:color="auto" w:fill="FFFFFF"/>
                    </w:rPr>
                    <w:t>s</w:t>
                  </w:r>
                  <w:r w:rsidRPr="003B0551">
                    <w:rPr>
                      <w:rFonts w:cstheme="minorHAnsi"/>
                      <w:color w:val="000000"/>
                      <w:shd w:val="clear" w:color="auto" w:fill="FFFFFF"/>
                    </w:rPr>
                    <w:t xml:space="preserve"> de vie </w:t>
                  </w:r>
                  <w:r>
                    <w:rPr>
                      <w:rFonts w:cstheme="minorHAnsi"/>
                      <w:color w:val="000000"/>
                      <w:shd w:val="clear" w:color="auto" w:fill="FFFFFF"/>
                    </w:rPr>
                    <w:t xml:space="preserve">peuvent être </w:t>
                  </w:r>
                  <w:r w:rsidRPr="003B0551">
                    <w:rPr>
                      <w:rFonts w:cstheme="minorHAnsi"/>
                      <w:color w:val="000000"/>
                      <w:shd w:val="clear" w:color="auto" w:fill="FFFFFF"/>
                    </w:rPr>
                    <w:t>préservées dans des </w:t>
                  </w:r>
                  <w:hyperlink r:id="rId21" w:history="1">
                    <w:r w:rsidRPr="003B0551">
                      <w:rPr>
                        <w:rStyle w:val="link-wrapper"/>
                        <w:rFonts w:cstheme="minorHAnsi"/>
                        <w:color w:val="000000"/>
                        <w:shd w:val="clear" w:color="auto" w:fill="FFFFFF"/>
                      </w:rPr>
                      <w:t>roches sédimentaires</w:t>
                    </w:r>
                  </w:hyperlink>
                  <w:r w:rsidRPr="003B0551">
                    <w:rPr>
                      <w:rFonts w:cstheme="minorHAnsi"/>
                      <w:color w:val="000000"/>
                      <w:shd w:val="clear" w:color="auto" w:fill="FFFFFF"/>
                    </w:rPr>
                    <w:t> qui se sont formées avant la période géologique actuelle. Il peut s'agir de </w:t>
                  </w:r>
                  <w:hyperlink r:id="rId22" w:history="1">
                    <w:r w:rsidRPr="003B0551">
                      <w:rPr>
                        <w:rStyle w:val="link-wrapper"/>
                        <w:rFonts w:cstheme="minorHAnsi"/>
                        <w:color w:val="000000"/>
                        <w:shd w:val="clear" w:color="auto" w:fill="FFFFFF"/>
                      </w:rPr>
                      <w:t>coquilles</w:t>
                    </w:r>
                  </w:hyperlink>
                  <w:r w:rsidRPr="003B0551">
                    <w:rPr>
                      <w:rFonts w:cstheme="minorHAnsi"/>
                      <w:color w:val="000000"/>
                      <w:shd w:val="clear" w:color="auto" w:fill="FFFFFF"/>
                    </w:rPr>
                    <w:t>, d'excréments, de galeries, de morceaux de </w:t>
                  </w:r>
                  <w:hyperlink r:id="rId23" w:history="1">
                    <w:r w:rsidRPr="003B0551">
                      <w:rPr>
                        <w:rStyle w:val="link-wrapper"/>
                        <w:rFonts w:cstheme="minorHAnsi"/>
                        <w:color w:val="000000"/>
                        <w:shd w:val="clear" w:color="auto" w:fill="FFFFFF"/>
                      </w:rPr>
                      <w:t>bois</w:t>
                    </w:r>
                  </w:hyperlink>
                  <w:r>
                    <w:rPr>
                      <w:rFonts w:cstheme="minorHAnsi"/>
                      <w:color w:val="000000"/>
                      <w:shd w:val="clear" w:color="auto" w:fill="FFFFFF"/>
                    </w:rPr>
                    <w:t>, d'os</w:t>
                  </w:r>
                  <w:r w:rsidRPr="003B0551">
                    <w:rPr>
                      <w:rFonts w:cstheme="minorHAnsi"/>
                      <w:color w:val="000000"/>
                      <w:shd w:val="clear" w:color="auto" w:fill="FFFFFF"/>
                    </w:rPr>
                    <w:t>, de traces de pas, etc.</w:t>
                  </w:r>
                </w:p>
              </w:txbxContent>
            </v:textbox>
          </v:shape>
        </w:pict>
      </w:r>
    </w:p>
    <w:p w:rsidR="00EC2F9D" w:rsidRPr="00EC2F9D" w:rsidRDefault="00EC2F9D" w:rsidP="00EC2F9D"/>
    <w:p w:rsidR="00EC2F9D" w:rsidRPr="00EC2F9D" w:rsidRDefault="00EC2F9D" w:rsidP="00EC2F9D"/>
    <w:p w:rsidR="00EC2F9D" w:rsidRDefault="00EC2F9D" w:rsidP="00EC2F9D"/>
    <w:p w:rsidR="006B61C4" w:rsidRDefault="00EC2F9D" w:rsidP="00EC2F9D">
      <w:pPr>
        <w:tabs>
          <w:tab w:val="left" w:pos="2385"/>
        </w:tabs>
        <w:rPr>
          <w:b/>
          <w:bCs/>
        </w:rPr>
      </w:pPr>
      <w:r>
        <w:tab/>
      </w:r>
      <w:r w:rsidRPr="00EC2F9D">
        <w:rPr>
          <w:b/>
          <w:bCs/>
        </w:rPr>
        <w:t>Doc 4 : les structures sédimentaires liées au climat et aux êtres vivants</w:t>
      </w:r>
    </w:p>
    <w:p w:rsidR="00492850" w:rsidRPr="00CA7CB4" w:rsidRDefault="00492850" w:rsidP="002F6A20">
      <w:pPr>
        <w:pStyle w:val="Paragraphedeliste"/>
        <w:numPr>
          <w:ilvl w:val="0"/>
          <w:numId w:val="1"/>
        </w:numPr>
        <w:tabs>
          <w:tab w:val="left" w:pos="2385"/>
        </w:tabs>
        <w:rPr>
          <w:rFonts w:asciiTheme="majorBidi" w:hAnsiTheme="majorBidi" w:cstheme="majorBidi"/>
          <w:b/>
          <w:bCs/>
          <w:sz w:val="24"/>
          <w:szCs w:val="24"/>
        </w:rPr>
      </w:pPr>
      <w:r w:rsidRPr="00CA7CB4">
        <w:rPr>
          <w:rFonts w:asciiTheme="majorBidi" w:hAnsiTheme="majorBidi" w:cstheme="majorBidi"/>
          <w:b/>
          <w:bCs/>
          <w:sz w:val="24"/>
          <w:szCs w:val="24"/>
        </w:rPr>
        <w:t xml:space="preserve">Comment appelé-ton les traces des êtres vivants, et quel est leur importance ? </w:t>
      </w:r>
    </w:p>
    <w:p w:rsidR="00CA7CB4" w:rsidRPr="00CA7CB4" w:rsidRDefault="00D472A9" w:rsidP="00CA7CB4">
      <w:pPr>
        <w:pStyle w:val="Paragraphedeliste"/>
        <w:tabs>
          <w:tab w:val="left" w:pos="2385"/>
        </w:tabs>
        <w:ind w:left="1440"/>
        <w:rPr>
          <w:rFonts w:asciiTheme="majorBidi" w:hAnsiTheme="majorBidi" w:cstheme="majorBidi"/>
          <w:sz w:val="24"/>
          <w:szCs w:val="24"/>
        </w:rPr>
      </w:pPr>
      <w:r>
        <w:rPr>
          <w:rFonts w:asciiTheme="majorBidi" w:hAnsiTheme="majorBidi" w:cstheme="majorBidi"/>
          <w:sz w:val="24"/>
          <w:szCs w:val="24"/>
        </w:rPr>
        <w:t>……………………………………………………………………………………………………………………………………………………………………………………………………</w:t>
      </w:r>
    </w:p>
    <w:p w:rsidR="00492850" w:rsidRDefault="00492850" w:rsidP="00A33CE7">
      <w:pPr>
        <w:pStyle w:val="Paragraphedeliste"/>
        <w:numPr>
          <w:ilvl w:val="0"/>
          <w:numId w:val="1"/>
        </w:numPr>
        <w:tabs>
          <w:tab w:val="left" w:pos="2385"/>
        </w:tabs>
        <w:spacing w:after="0"/>
        <w:ind w:left="1434" w:hanging="357"/>
        <w:contextualSpacing w:val="0"/>
        <w:rPr>
          <w:rFonts w:asciiTheme="majorBidi" w:hAnsiTheme="majorBidi" w:cstheme="majorBidi"/>
          <w:b/>
          <w:bCs/>
          <w:sz w:val="24"/>
          <w:szCs w:val="24"/>
        </w:rPr>
      </w:pPr>
      <w:r w:rsidRPr="00CA7CB4">
        <w:rPr>
          <w:rFonts w:asciiTheme="majorBidi" w:hAnsiTheme="majorBidi" w:cstheme="majorBidi"/>
          <w:b/>
          <w:bCs/>
          <w:sz w:val="24"/>
          <w:szCs w:val="24"/>
        </w:rPr>
        <w:t>Dégager les renseignements qu’indique chaque figure sédimentaire ; compléter le tableau.</w:t>
      </w:r>
    </w:p>
    <w:p w:rsidR="00A33CE7" w:rsidRPr="00A33CE7" w:rsidRDefault="00A33CE7" w:rsidP="00A33CE7">
      <w:pPr>
        <w:pStyle w:val="Paragraphedeliste"/>
        <w:tabs>
          <w:tab w:val="left" w:pos="2385"/>
        </w:tabs>
        <w:spacing w:after="0"/>
        <w:ind w:left="1434"/>
        <w:contextualSpacing w:val="0"/>
        <w:rPr>
          <w:rFonts w:asciiTheme="majorBidi" w:hAnsiTheme="majorBidi" w:cstheme="majorBidi"/>
          <w:b/>
          <w:bCs/>
          <w:sz w:val="24"/>
          <w:szCs w:val="24"/>
        </w:rPr>
      </w:pPr>
    </w:p>
    <w:tbl>
      <w:tblPr>
        <w:tblStyle w:val="Grilledutableau"/>
        <w:tblpPr w:leftFromText="141" w:rightFromText="141" w:vertAnchor="text" w:horzAnchor="margin" w:tblpX="500" w:tblpY="479"/>
        <w:tblOverlap w:val="never"/>
        <w:tblW w:w="4793" w:type="pct"/>
        <w:tblLook w:val="04A0" w:firstRow="1" w:lastRow="0" w:firstColumn="1" w:lastColumn="0" w:noHBand="0" w:noVBand="1"/>
      </w:tblPr>
      <w:tblGrid>
        <w:gridCol w:w="2059"/>
        <w:gridCol w:w="1476"/>
        <w:gridCol w:w="1457"/>
        <w:gridCol w:w="5248"/>
      </w:tblGrid>
      <w:tr w:rsidR="00492850" w:rsidTr="00A33CE7">
        <w:tc>
          <w:tcPr>
            <w:tcW w:w="1726" w:type="pct"/>
            <w:gridSpan w:val="2"/>
          </w:tcPr>
          <w:p w:rsidR="00492850" w:rsidRPr="00DD67B6" w:rsidRDefault="00492850" w:rsidP="00CA7CB4">
            <w:pPr>
              <w:pStyle w:val="Paragraphedeliste"/>
              <w:ind w:left="0"/>
              <w:jc w:val="center"/>
              <w:rPr>
                <w:rFonts w:asciiTheme="majorBidi" w:hAnsiTheme="majorBidi" w:cstheme="majorBidi"/>
                <w:b/>
                <w:bCs/>
                <w:sz w:val="24"/>
                <w:szCs w:val="24"/>
              </w:rPr>
            </w:pPr>
            <w:r w:rsidRPr="00DD67B6">
              <w:rPr>
                <w:rFonts w:asciiTheme="majorBidi" w:hAnsiTheme="majorBidi" w:cstheme="majorBidi"/>
                <w:b/>
                <w:bCs/>
                <w:sz w:val="24"/>
                <w:szCs w:val="24"/>
              </w:rPr>
              <w:t>Figures sédimentaires</w:t>
            </w:r>
          </w:p>
        </w:tc>
        <w:tc>
          <w:tcPr>
            <w:tcW w:w="3274" w:type="pct"/>
            <w:gridSpan w:val="2"/>
          </w:tcPr>
          <w:p w:rsidR="00492850" w:rsidRPr="00DD67B6" w:rsidRDefault="00492850" w:rsidP="00CA7CB4">
            <w:pPr>
              <w:pStyle w:val="Paragraphedeliste"/>
              <w:ind w:left="0"/>
              <w:jc w:val="center"/>
              <w:rPr>
                <w:rFonts w:asciiTheme="majorBidi" w:hAnsiTheme="majorBidi" w:cstheme="majorBidi"/>
                <w:b/>
                <w:bCs/>
                <w:sz w:val="24"/>
                <w:szCs w:val="24"/>
              </w:rPr>
            </w:pPr>
            <w:r w:rsidRPr="00DD67B6">
              <w:rPr>
                <w:rFonts w:asciiTheme="majorBidi" w:hAnsiTheme="majorBidi" w:cstheme="majorBidi"/>
                <w:b/>
                <w:bCs/>
                <w:sz w:val="24"/>
                <w:szCs w:val="24"/>
              </w:rPr>
              <w:t>Signification</w:t>
            </w:r>
          </w:p>
        </w:tc>
      </w:tr>
      <w:tr w:rsidR="00D472A9" w:rsidTr="00A33CE7">
        <w:tc>
          <w:tcPr>
            <w:tcW w:w="1005" w:type="pct"/>
            <w:vMerge w:val="restart"/>
          </w:tcPr>
          <w:p w:rsidR="00492850" w:rsidRPr="00DD67B6" w:rsidRDefault="00492850" w:rsidP="00CA7CB4">
            <w:pPr>
              <w:pStyle w:val="Paragraphedeliste"/>
              <w:ind w:left="29"/>
              <w:jc w:val="both"/>
              <w:rPr>
                <w:rFonts w:asciiTheme="majorBidi" w:hAnsiTheme="majorBidi" w:cstheme="majorBidi"/>
                <w:sz w:val="24"/>
                <w:szCs w:val="24"/>
              </w:rPr>
            </w:pPr>
            <w:r w:rsidRPr="00DD67B6">
              <w:rPr>
                <w:rFonts w:asciiTheme="majorBidi" w:hAnsiTheme="majorBidi" w:cstheme="majorBidi"/>
                <w:sz w:val="24"/>
                <w:szCs w:val="24"/>
              </w:rPr>
              <w:t>Des traces liées à l’hydrodynamisme</w:t>
            </w:r>
          </w:p>
        </w:tc>
        <w:tc>
          <w:tcPr>
            <w:tcW w:w="721" w:type="pct"/>
            <w:vMerge w:val="restart"/>
          </w:tcPr>
          <w:p w:rsidR="00492850" w:rsidRPr="00DD67B6" w:rsidRDefault="00F529CB" w:rsidP="00CA7CB4">
            <w:pPr>
              <w:pStyle w:val="Paragraphedeliste"/>
              <w:ind w:left="0"/>
              <w:jc w:val="both"/>
              <w:rPr>
                <w:rFonts w:asciiTheme="majorBidi" w:hAnsiTheme="majorBidi" w:cstheme="majorBidi"/>
                <w:sz w:val="24"/>
                <w:szCs w:val="24"/>
              </w:rPr>
            </w:pPr>
            <w:r>
              <w:rPr>
                <w:rFonts w:asciiTheme="majorBidi" w:hAnsiTheme="majorBidi" w:cstheme="majorBidi"/>
                <w:sz w:val="24"/>
                <w:szCs w:val="24"/>
              </w:rPr>
              <w:t>……………</w:t>
            </w:r>
          </w:p>
        </w:tc>
        <w:tc>
          <w:tcPr>
            <w:tcW w:w="711" w:type="pct"/>
          </w:tcPr>
          <w:p w:rsidR="00492850" w:rsidRPr="00DD67B6" w:rsidRDefault="00492850" w:rsidP="00CA7CB4">
            <w:pPr>
              <w:pStyle w:val="Paragraphedeliste"/>
              <w:ind w:left="0"/>
              <w:jc w:val="both"/>
              <w:rPr>
                <w:rFonts w:asciiTheme="majorBidi" w:hAnsiTheme="majorBidi" w:cstheme="majorBidi"/>
                <w:sz w:val="24"/>
                <w:szCs w:val="24"/>
              </w:rPr>
            </w:pPr>
            <w:r w:rsidRPr="00DD67B6">
              <w:rPr>
                <w:rFonts w:asciiTheme="majorBidi" w:hAnsiTheme="majorBidi" w:cstheme="majorBidi"/>
                <w:sz w:val="24"/>
                <w:szCs w:val="24"/>
              </w:rPr>
              <w:t>symétrique</w:t>
            </w:r>
          </w:p>
        </w:tc>
        <w:tc>
          <w:tcPr>
            <w:tcW w:w="2563" w:type="pct"/>
          </w:tcPr>
          <w:p w:rsidR="00492850" w:rsidRDefault="00D472A9" w:rsidP="00CA7CB4">
            <w:pPr>
              <w:pStyle w:val="Paragraphedeliste"/>
              <w:ind w:left="0"/>
              <w:jc w:val="both"/>
              <w:rPr>
                <w:rFonts w:asciiTheme="majorBidi" w:hAnsiTheme="majorBidi" w:cstheme="majorBidi"/>
                <w:sz w:val="24"/>
                <w:szCs w:val="24"/>
              </w:rPr>
            </w:pPr>
            <w:r>
              <w:rPr>
                <w:rFonts w:asciiTheme="majorBidi" w:hAnsiTheme="majorBidi" w:cstheme="majorBidi"/>
                <w:sz w:val="24"/>
                <w:szCs w:val="24"/>
              </w:rPr>
              <w:t>……………………………………………………..</w:t>
            </w:r>
            <w:r w:rsidR="00492850" w:rsidRPr="00DD67B6">
              <w:rPr>
                <w:rFonts w:asciiTheme="majorBidi" w:hAnsiTheme="majorBidi" w:cstheme="majorBidi"/>
                <w:sz w:val="24"/>
                <w:szCs w:val="24"/>
              </w:rPr>
              <w:t xml:space="preserve"> </w:t>
            </w:r>
          </w:p>
          <w:p w:rsidR="00492850" w:rsidRPr="00DD67B6" w:rsidRDefault="00492850" w:rsidP="00CA7CB4">
            <w:pPr>
              <w:pStyle w:val="Paragraphedeliste"/>
              <w:ind w:left="0"/>
              <w:jc w:val="both"/>
              <w:rPr>
                <w:rFonts w:asciiTheme="majorBidi" w:hAnsiTheme="majorBidi" w:cstheme="majorBidi"/>
                <w:sz w:val="24"/>
                <w:szCs w:val="24"/>
              </w:rPr>
            </w:pPr>
          </w:p>
        </w:tc>
      </w:tr>
      <w:tr w:rsidR="00D472A9" w:rsidTr="00A33CE7">
        <w:tc>
          <w:tcPr>
            <w:tcW w:w="1005" w:type="pct"/>
            <w:vMerge/>
          </w:tcPr>
          <w:p w:rsidR="00492850" w:rsidRPr="00DD67B6" w:rsidRDefault="00492850" w:rsidP="00CA7CB4">
            <w:pPr>
              <w:pStyle w:val="Paragraphedeliste"/>
              <w:ind w:left="0"/>
              <w:jc w:val="both"/>
              <w:rPr>
                <w:rFonts w:asciiTheme="majorBidi" w:hAnsiTheme="majorBidi" w:cstheme="majorBidi"/>
                <w:sz w:val="24"/>
                <w:szCs w:val="24"/>
              </w:rPr>
            </w:pPr>
          </w:p>
        </w:tc>
        <w:tc>
          <w:tcPr>
            <w:tcW w:w="721" w:type="pct"/>
            <w:vMerge/>
          </w:tcPr>
          <w:p w:rsidR="00492850" w:rsidRPr="00DD67B6" w:rsidRDefault="00492850" w:rsidP="00CA7CB4">
            <w:pPr>
              <w:pStyle w:val="Paragraphedeliste"/>
              <w:ind w:left="0"/>
              <w:jc w:val="both"/>
              <w:rPr>
                <w:rFonts w:asciiTheme="majorBidi" w:hAnsiTheme="majorBidi" w:cstheme="majorBidi"/>
                <w:sz w:val="24"/>
                <w:szCs w:val="24"/>
              </w:rPr>
            </w:pPr>
          </w:p>
        </w:tc>
        <w:tc>
          <w:tcPr>
            <w:tcW w:w="711" w:type="pct"/>
          </w:tcPr>
          <w:p w:rsidR="00492850" w:rsidRPr="00DD67B6" w:rsidRDefault="00492850" w:rsidP="00CA7CB4">
            <w:pPr>
              <w:pStyle w:val="Paragraphedeliste"/>
              <w:ind w:left="0"/>
              <w:jc w:val="both"/>
              <w:rPr>
                <w:rFonts w:asciiTheme="majorBidi" w:hAnsiTheme="majorBidi" w:cstheme="majorBidi"/>
                <w:sz w:val="24"/>
                <w:szCs w:val="24"/>
              </w:rPr>
            </w:pPr>
            <w:r w:rsidRPr="00DD67B6">
              <w:rPr>
                <w:rFonts w:asciiTheme="majorBidi" w:hAnsiTheme="majorBidi" w:cstheme="majorBidi"/>
                <w:sz w:val="24"/>
                <w:szCs w:val="24"/>
              </w:rPr>
              <w:t xml:space="preserve">Asymétrique </w:t>
            </w:r>
          </w:p>
        </w:tc>
        <w:tc>
          <w:tcPr>
            <w:tcW w:w="2563" w:type="pct"/>
          </w:tcPr>
          <w:p w:rsidR="00492850" w:rsidRDefault="00D472A9" w:rsidP="00CA7CB4">
            <w:pPr>
              <w:pStyle w:val="Paragraphedeliste"/>
              <w:ind w:left="0"/>
              <w:jc w:val="both"/>
              <w:rPr>
                <w:rFonts w:asciiTheme="majorBidi" w:hAnsiTheme="majorBidi" w:cstheme="majorBidi"/>
                <w:sz w:val="24"/>
                <w:szCs w:val="24"/>
              </w:rPr>
            </w:pPr>
            <w:r>
              <w:rPr>
                <w:rFonts w:asciiTheme="majorBidi" w:hAnsiTheme="majorBidi" w:cstheme="majorBidi"/>
                <w:sz w:val="24"/>
                <w:szCs w:val="24"/>
              </w:rPr>
              <w:t>……………………………………………………..</w:t>
            </w:r>
          </w:p>
          <w:p w:rsidR="00492850" w:rsidRPr="00DD67B6" w:rsidRDefault="00492850" w:rsidP="00CA7CB4">
            <w:pPr>
              <w:pStyle w:val="Paragraphedeliste"/>
              <w:ind w:left="0"/>
              <w:jc w:val="both"/>
              <w:rPr>
                <w:rFonts w:asciiTheme="majorBidi" w:hAnsiTheme="majorBidi" w:cstheme="majorBidi"/>
                <w:sz w:val="24"/>
                <w:szCs w:val="24"/>
              </w:rPr>
            </w:pPr>
          </w:p>
        </w:tc>
      </w:tr>
      <w:tr w:rsidR="00F529CB" w:rsidTr="00A33CE7">
        <w:tc>
          <w:tcPr>
            <w:tcW w:w="1005" w:type="pct"/>
          </w:tcPr>
          <w:p w:rsidR="00F529CB" w:rsidRPr="00DD67B6" w:rsidRDefault="00F529CB" w:rsidP="00F529CB">
            <w:pPr>
              <w:pStyle w:val="Paragraphedeliste"/>
              <w:ind w:left="0"/>
              <w:jc w:val="both"/>
              <w:rPr>
                <w:rFonts w:asciiTheme="majorBidi" w:hAnsiTheme="majorBidi" w:cstheme="majorBidi"/>
                <w:sz w:val="24"/>
                <w:szCs w:val="24"/>
              </w:rPr>
            </w:pPr>
            <w:r w:rsidRPr="00DD67B6">
              <w:rPr>
                <w:rFonts w:asciiTheme="majorBidi" w:hAnsiTheme="majorBidi" w:cstheme="majorBidi"/>
                <w:sz w:val="24"/>
                <w:szCs w:val="24"/>
              </w:rPr>
              <w:t>climatique</w:t>
            </w:r>
          </w:p>
        </w:tc>
        <w:tc>
          <w:tcPr>
            <w:tcW w:w="721" w:type="pct"/>
          </w:tcPr>
          <w:p w:rsidR="00F529CB" w:rsidRDefault="00F529CB" w:rsidP="00F529CB">
            <w:pPr>
              <w:pStyle w:val="Paragraphedeliste"/>
              <w:ind w:left="0"/>
              <w:jc w:val="both"/>
              <w:rPr>
                <w:rFonts w:asciiTheme="majorBidi" w:hAnsiTheme="majorBidi" w:cstheme="majorBidi"/>
                <w:sz w:val="24"/>
                <w:szCs w:val="24"/>
              </w:rPr>
            </w:pPr>
            <w:r>
              <w:rPr>
                <w:rFonts w:asciiTheme="majorBidi" w:hAnsiTheme="majorBidi" w:cstheme="majorBidi"/>
                <w:sz w:val="24"/>
                <w:szCs w:val="24"/>
              </w:rPr>
              <w:t>………….....</w:t>
            </w:r>
          </w:p>
          <w:p w:rsidR="00F529CB" w:rsidRPr="00DD67B6" w:rsidRDefault="00F529CB" w:rsidP="00F529CB">
            <w:pPr>
              <w:pStyle w:val="Paragraphedeliste"/>
              <w:ind w:left="0"/>
              <w:jc w:val="both"/>
              <w:rPr>
                <w:rFonts w:asciiTheme="majorBidi" w:hAnsiTheme="majorBidi" w:cstheme="majorBidi"/>
                <w:sz w:val="24"/>
                <w:szCs w:val="24"/>
              </w:rPr>
            </w:pPr>
            <w:r>
              <w:rPr>
                <w:rFonts w:asciiTheme="majorBidi" w:hAnsiTheme="majorBidi" w:cstheme="majorBidi"/>
                <w:sz w:val="24"/>
                <w:szCs w:val="24"/>
              </w:rPr>
              <w:t>…………….</w:t>
            </w:r>
            <w:r w:rsidRPr="00DD67B6">
              <w:rPr>
                <w:rFonts w:asciiTheme="majorBidi" w:hAnsiTheme="majorBidi" w:cstheme="majorBidi"/>
                <w:sz w:val="24"/>
                <w:szCs w:val="24"/>
              </w:rPr>
              <w:t xml:space="preserve"> </w:t>
            </w:r>
          </w:p>
        </w:tc>
        <w:tc>
          <w:tcPr>
            <w:tcW w:w="3274" w:type="pct"/>
            <w:gridSpan w:val="2"/>
          </w:tcPr>
          <w:p w:rsidR="00F529CB" w:rsidRDefault="00F529CB" w:rsidP="00F529CB">
            <w:pPr>
              <w:pStyle w:val="Paragraphedeliste"/>
              <w:spacing w:after="120"/>
              <w:ind w:left="0"/>
              <w:contextualSpacing w:val="0"/>
              <w:jc w:val="both"/>
              <w:rPr>
                <w:rFonts w:asciiTheme="majorBidi" w:hAnsiTheme="majorBidi" w:cstheme="majorBidi"/>
                <w:sz w:val="24"/>
                <w:szCs w:val="24"/>
              </w:rPr>
            </w:pPr>
            <w:r>
              <w:rPr>
                <w:rFonts w:asciiTheme="majorBidi" w:hAnsiTheme="majorBidi" w:cstheme="majorBidi"/>
                <w:sz w:val="24"/>
                <w:szCs w:val="24"/>
              </w:rPr>
              <w:t>……………………………………………………………………..</w:t>
            </w:r>
            <w:r w:rsidRPr="00DD67B6">
              <w:rPr>
                <w:rFonts w:asciiTheme="majorBidi" w:hAnsiTheme="majorBidi" w:cstheme="majorBidi"/>
                <w:sz w:val="24"/>
                <w:szCs w:val="24"/>
              </w:rPr>
              <w:t xml:space="preserve"> </w:t>
            </w:r>
          </w:p>
          <w:p w:rsidR="00F529CB" w:rsidRPr="00DD67B6" w:rsidRDefault="00F529CB" w:rsidP="00F529CB">
            <w:pPr>
              <w:pStyle w:val="Paragraphedeliste"/>
              <w:spacing w:after="120"/>
              <w:ind w:left="0"/>
              <w:contextualSpacing w:val="0"/>
              <w:jc w:val="both"/>
              <w:rPr>
                <w:rFonts w:asciiTheme="majorBidi" w:hAnsiTheme="majorBidi" w:cstheme="majorBidi"/>
                <w:sz w:val="24"/>
                <w:szCs w:val="24"/>
              </w:rPr>
            </w:pPr>
            <w:r>
              <w:rPr>
                <w:rFonts w:asciiTheme="majorBidi" w:hAnsiTheme="majorBidi" w:cstheme="majorBidi"/>
                <w:sz w:val="24"/>
                <w:szCs w:val="24"/>
              </w:rPr>
              <w:t>……………………………………………………………………..</w:t>
            </w:r>
          </w:p>
        </w:tc>
      </w:tr>
      <w:tr w:rsidR="00F529CB" w:rsidTr="00A33CE7">
        <w:trPr>
          <w:trHeight w:val="164"/>
        </w:trPr>
        <w:tc>
          <w:tcPr>
            <w:tcW w:w="1005" w:type="pct"/>
          </w:tcPr>
          <w:p w:rsidR="00F529CB" w:rsidRPr="00DD67B6" w:rsidRDefault="00F529CB" w:rsidP="00F529CB">
            <w:pPr>
              <w:pStyle w:val="Paragraphedeliste"/>
              <w:ind w:left="0"/>
              <w:jc w:val="both"/>
              <w:rPr>
                <w:rFonts w:asciiTheme="majorBidi" w:hAnsiTheme="majorBidi" w:cstheme="majorBidi"/>
                <w:sz w:val="24"/>
                <w:szCs w:val="24"/>
              </w:rPr>
            </w:pPr>
            <w:r w:rsidRPr="00DD67B6">
              <w:rPr>
                <w:rFonts w:asciiTheme="majorBidi" w:hAnsiTheme="majorBidi" w:cstheme="majorBidi"/>
                <w:sz w:val="24"/>
                <w:szCs w:val="24"/>
              </w:rPr>
              <w:t>biologique</w:t>
            </w:r>
          </w:p>
        </w:tc>
        <w:tc>
          <w:tcPr>
            <w:tcW w:w="721" w:type="pct"/>
          </w:tcPr>
          <w:p w:rsidR="00F529CB" w:rsidRPr="00DD67B6" w:rsidRDefault="00F529CB" w:rsidP="00F529CB">
            <w:pPr>
              <w:pStyle w:val="Paragraphedeliste"/>
              <w:ind w:left="0"/>
              <w:jc w:val="both"/>
              <w:rPr>
                <w:rFonts w:asciiTheme="majorBidi" w:hAnsiTheme="majorBidi" w:cstheme="majorBidi"/>
                <w:sz w:val="24"/>
                <w:szCs w:val="24"/>
              </w:rPr>
            </w:pPr>
            <w:r>
              <w:rPr>
                <w:rFonts w:asciiTheme="majorBidi" w:hAnsiTheme="majorBidi" w:cstheme="majorBidi"/>
                <w:sz w:val="24"/>
                <w:szCs w:val="24"/>
              </w:rPr>
              <w:t>…………….</w:t>
            </w:r>
          </w:p>
        </w:tc>
        <w:tc>
          <w:tcPr>
            <w:tcW w:w="3274" w:type="pct"/>
            <w:gridSpan w:val="2"/>
          </w:tcPr>
          <w:p w:rsidR="00F529CB" w:rsidRDefault="00F529CB" w:rsidP="00F529CB">
            <w:pPr>
              <w:pStyle w:val="Paragraphedeliste"/>
              <w:ind w:left="0"/>
              <w:jc w:val="both"/>
              <w:rPr>
                <w:rFonts w:asciiTheme="majorBidi" w:hAnsiTheme="majorBidi" w:cstheme="majorBidi"/>
                <w:sz w:val="24"/>
                <w:szCs w:val="24"/>
              </w:rPr>
            </w:pPr>
            <w:r>
              <w:rPr>
                <w:rFonts w:asciiTheme="majorBidi" w:hAnsiTheme="majorBidi" w:cstheme="majorBidi"/>
                <w:sz w:val="24"/>
                <w:szCs w:val="24"/>
              </w:rPr>
              <w:t>………………………………………...........................................</w:t>
            </w:r>
          </w:p>
          <w:p w:rsidR="00F529CB" w:rsidRDefault="00F529CB" w:rsidP="00F529CB">
            <w:pPr>
              <w:pStyle w:val="Paragraphedeliste"/>
              <w:ind w:left="0"/>
              <w:jc w:val="both"/>
              <w:rPr>
                <w:rFonts w:asciiTheme="majorBidi" w:hAnsiTheme="majorBidi" w:cstheme="majorBidi"/>
                <w:sz w:val="24"/>
                <w:szCs w:val="24"/>
              </w:rPr>
            </w:pPr>
            <w:r>
              <w:rPr>
                <w:rFonts w:asciiTheme="majorBidi" w:hAnsiTheme="majorBidi" w:cstheme="majorBidi"/>
                <w:sz w:val="24"/>
                <w:szCs w:val="24"/>
              </w:rPr>
              <w:t>………………………………………………………………………</w:t>
            </w:r>
          </w:p>
          <w:p w:rsidR="00F529CB" w:rsidRDefault="00F529CB" w:rsidP="00F529CB">
            <w:pPr>
              <w:pStyle w:val="Paragraphedeliste"/>
              <w:ind w:left="0"/>
              <w:jc w:val="both"/>
              <w:rPr>
                <w:rFonts w:asciiTheme="majorBidi" w:hAnsiTheme="majorBidi" w:cstheme="majorBidi"/>
                <w:sz w:val="24"/>
                <w:szCs w:val="24"/>
              </w:rPr>
            </w:pPr>
            <w:r>
              <w:rPr>
                <w:rFonts w:asciiTheme="majorBidi" w:hAnsiTheme="majorBidi" w:cstheme="majorBidi"/>
                <w:sz w:val="24"/>
                <w:szCs w:val="24"/>
              </w:rPr>
              <w:t>……………………………………………………….</w:t>
            </w:r>
          </w:p>
          <w:p w:rsidR="00F529CB" w:rsidRPr="00DD67B6" w:rsidRDefault="00F529CB" w:rsidP="00F529CB">
            <w:pPr>
              <w:pStyle w:val="Paragraphedeliste"/>
              <w:ind w:left="0"/>
              <w:jc w:val="both"/>
              <w:rPr>
                <w:rFonts w:asciiTheme="majorBidi" w:hAnsiTheme="majorBidi" w:cstheme="majorBidi"/>
                <w:sz w:val="24"/>
                <w:szCs w:val="24"/>
              </w:rPr>
            </w:pPr>
          </w:p>
        </w:tc>
      </w:tr>
    </w:tbl>
    <w:p w:rsidR="00512090" w:rsidRDefault="00512090" w:rsidP="00512090">
      <w:pPr>
        <w:pStyle w:val="Paragraphedeliste"/>
        <w:spacing w:before="120" w:after="120"/>
        <w:ind w:left="567"/>
        <w:rPr>
          <w:rFonts w:asciiTheme="majorBidi" w:hAnsiTheme="majorBidi" w:cstheme="majorBidi"/>
          <w:b/>
          <w:bCs/>
          <w:sz w:val="28"/>
          <w:szCs w:val="28"/>
        </w:rPr>
      </w:pPr>
    </w:p>
    <w:p w:rsidR="00796157" w:rsidRPr="00B97E33" w:rsidRDefault="006541A1" w:rsidP="00796157">
      <w:pPr>
        <w:spacing w:before="120" w:after="360"/>
        <w:rPr>
          <w:rFonts w:asciiTheme="majorBidi" w:hAnsiTheme="majorBidi" w:cstheme="majorBidi"/>
          <w:b/>
          <w:bCs/>
          <w:sz w:val="28"/>
          <w:szCs w:val="28"/>
        </w:rPr>
      </w:pPr>
      <w:r>
        <w:rPr>
          <w:rFonts w:asciiTheme="majorBidi" w:hAnsiTheme="majorBidi" w:cstheme="majorBidi"/>
          <w:b/>
          <w:bCs/>
          <w:noProof/>
          <w:sz w:val="28"/>
          <w:szCs w:val="28"/>
          <w:lang w:eastAsia="fr-FR"/>
        </w:rPr>
        <w:lastRenderedPageBreak/>
        <w:pict>
          <v:shape id="_x0000_s1176" type="#_x0000_t202" style="position:absolute;margin-left:128.4pt;margin-top:-4.75pt;width:389.85pt;height:26.5pt;z-index:251877376" filled="f" stroked="f">
            <v:textbox>
              <w:txbxContent>
                <w:p w:rsidR="00F632F7" w:rsidRPr="00A33CE7" w:rsidRDefault="00F632F7">
                  <w:pPr>
                    <w:rPr>
                      <w:rFonts w:asciiTheme="majorBidi" w:hAnsiTheme="majorBidi" w:cstheme="majorBidi"/>
                      <w:b/>
                      <w:bCs/>
                      <w:sz w:val="28"/>
                      <w:szCs w:val="28"/>
                    </w:rPr>
                  </w:pPr>
                  <w:r w:rsidRPr="00A33CE7">
                    <w:rPr>
                      <w:rFonts w:asciiTheme="majorBidi" w:hAnsiTheme="majorBidi" w:cstheme="majorBidi"/>
                      <w:b/>
                      <w:bCs/>
                      <w:sz w:val="28"/>
                      <w:szCs w:val="28"/>
                    </w:rPr>
                    <w:t xml:space="preserve">L’analyse granulométrique des constituants des sédiments </w:t>
                  </w:r>
                </w:p>
              </w:txbxContent>
            </v:textbox>
          </v:shape>
        </w:pict>
      </w:r>
      <w:r>
        <w:rPr>
          <w:rFonts w:asciiTheme="majorBidi" w:hAnsiTheme="majorBidi" w:cstheme="majorBidi"/>
          <w:b/>
          <w:bCs/>
          <w:noProof/>
          <w:sz w:val="28"/>
          <w:szCs w:val="28"/>
          <w:lang w:eastAsia="fr-FR"/>
        </w:rPr>
        <w:pict>
          <v:oval id="_x0000_s1099" style="position:absolute;margin-left:1.5pt;margin-top:-12.25pt;width:119.25pt;height:41.25pt;z-index:251794432;mso-position-horizontal-relative:text;mso-position-vertical-relative:text" fillcolor="#fabf8f [1945]">
            <v:textbox style="mso-next-textbox:#_x0000_s1099">
              <w:txbxContent>
                <w:p w:rsidR="00F632F7" w:rsidRPr="00D90A74" w:rsidRDefault="00F632F7" w:rsidP="00CA7CB4">
                  <w:pPr>
                    <w:rPr>
                      <w:rFonts w:ascii="Vivaldi" w:hAnsi="Vivaldi"/>
                      <w:sz w:val="32"/>
                      <w:szCs w:val="32"/>
                    </w:rPr>
                  </w:pPr>
                  <w:r w:rsidRPr="00D90A74">
                    <w:rPr>
                      <w:rFonts w:ascii="Vivaldi" w:hAnsi="Vivaldi" w:cstheme="majorBidi"/>
                      <w:b/>
                      <w:bCs/>
                      <w:sz w:val="40"/>
                      <w:szCs w:val="40"/>
                    </w:rPr>
                    <w:t>Activité 3</w:t>
                  </w:r>
                </w:p>
              </w:txbxContent>
            </v:textbox>
          </v:oval>
        </w:pict>
      </w:r>
      <w:r>
        <w:rPr>
          <w:rFonts w:asciiTheme="majorBidi" w:hAnsiTheme="majorBidi" w:cstheme="majorBidi"/>
          <w:b/>
          <w:bCs/>
          <w:noProof/>
          <w:sz w:val="28"/>
          <w:szCs w:val="28"/>
          <w:lang w:eastAsia="fr-FR"/>
        </w:rPr>
        <w:pict>
          <v:roundrect id="_x0000_s1098" style="position:absolute;margin-left:97.15pt;margin-top:-12.25pt;width:444.15pt;height:41.25pt;z-index:251793408;mso-position-horizontal-relative:text;mso-position-vertical-relative:text" arcsize="10923f" fillcolor="#fde9d9 [665]">
            <v:textbox style="mso-next-textbox:#_x0000_s1098">
              <w:txbxContent>
                <w:p w:rsidR="00F632F7" w:rsidRPr="006B61C4" w:rsidRDefault="00F632F7" w:rsidP="00CA7CB4"/>
              </w:txbxContent>
            </v:textbox>
          </v:roundrect>
        </w:pict>
      </w:r>
    </w:p>
    <w:p w:rsidR="001E0055" w:rsidRPr="001E0055" w:rsidRDefault="006541A1" w:rsidP="002F6A20">
      <w:pPr>
        <w:pStyle w:val="Paragraphedeliste"/>
        <w:numPr>
          <w:ilvl w:val="0"/>
          <w:numId w:val="7"/>
        </w:numPr>
        <w:spacing w:before="120" w:after="120"/>
        <w:contextualSpacing w:val="0"/>
        <w:rPr>
          <w:rFonts w:asciiTheme="majorBidi" w:hAnsiTheme="majorBidi" w:cstheme="majorBidi"/>
          <w:b/>
          <w:bCs/>
          <w:sz w:val="24"/>
          <w:szCs w:val="24"/>
        </w:rPr>
      </w:pPr>
      <w:r>
        <w:rPr>
          <w:rFonts w:asciiTheme="majorBidi" w:hAnsiTheme="majorBidi" w:cstheme="majorBidi"/>
          <w:b/>
          <w:bCs/>
          <w:noProof/>
          <w:sz w:val="28"/>
          <w:szCs w:val="28"/>
          <w:lang w:eastAsia="fr-FR"/>
        </w:rPr>
        <w:pict>
          <v:shape id="_x0000_s1065" type="#_x0000_t202" style="position:absolute;left:0;text-align:left;margin-left:14.25pt;margin-top:20.75pt;width:521.55pt;height:321pt;z-index:251712512" filled="f">
            <v:stroke dashstyle="dash"/>
            <v:textbox>
              <w:txbxContent>
                <w:p w:rsidR="00F632F7" w:rsidRDefault="00F632F7"/>
              </w:txbxContent>
            </v:textbox>
          </v:shape>
        </w:pict>
      </w:r>
      <w:r w:rsidR="001E0055" w:rsidRPr="001E0055">
        <w:rPr>
          <w:rFonts w:asciiTheme="majorBidi" w:hAnsiTheme="majorBidi" w:cstheme="majorBidi"/>
          <w:b/>
          <w:bCs/>
          <w:sz w:val="24"/>
          <w:szCs w:val="24"/>
        </w:rPr>
        <w:t xml:space="preserve">Préparation d’un échantillon de sable pour </w:t>
      </w:r>
      <w:r w:rsidR="00697E8D">
        <w:rPr>
          <w:rFonts w:asciiTheme="majorBidi" w:hAnsiTheme="majorBidi" w:cstheme="majorBidi"/>
          <w:b/>
          <w:bCs/>
          <w:sz w:val="24"/>
          <w:szCs w:val="24"/>
        </w:rPr>
        <w:t>l’</w:t>
      </w:r>
      <w:r w:rsidR="001E0055" w:rsidRPr="001E0055">
        <w:rPr>
          <w:rFonts w:asciiTheme="majorBidi" w:hAnsiTheme="majorBidi" w:cstheme="majorBidi"/>
          <w:b/>
          <w:bCs/>
          <w:sz w:val="24"/>
          <w:szCs w:val="24"/>
        </w:rPr>
        <w:t>étude granulométrique</w:t>
      </w:r>
    </w:p>
    <w:p w:rsidR="000D6ED1" w:rsidRDefault="00512090" w:rsidP="00697E8D">
      <w:pPr>
        <w:pStyle w:val="Paragraphedeliste"/>
        <w:spacing w:before="120" w:after="120"/>
        <w:ind w:left="426"/>
        <w:contextualSpacing w:val="0"/>
        <w:rPr>
          <w:rFonts w:asciiTheme="majorBidi" w:hAnsiTheme="majorBidi" w:cstheme="majorBidi"/>
          <w:b/>
          <w:bCs/>
          <w:sz w:val="24"/>
          <w:szCs w:val="24"/>
        </w:rPr>
      </w:pPr>
      <w:r>
        <w:rPr>
          <w:rFonts w:asciiTheme="majorBidi" w:hAnsiTheme="majorBidi" w:cstheme="majorBidi"/>
          <w:b/>
          <w:bCs/>
          <w:sz w:val="24"/>
          <w:szCs w:val="24"/>
        </w:rPr>
        <w:t xml:space="preserve">Préparation de l’échantillon </w:t>
      </w:r>
    </w:p>
    <w:p w:rsidR="00512090" w:rsidRPr="007265AB" w:rsidRDefault="00512090" w:rsidP="002F6A20">
      <w:pPr>
        <w:pStyle w:val="Paragraphedeliste"/>
        <w:numPr>
          <w:ilvl w:val="0"/>
          <w:numId w:val="4"/>
        </w:numPr>
        <w:jc w:val="both"/>
        <w:rPr>
          <w:rFonts w:asciiTheme="majorBidi" w:hAnsiTheme="majorBidi" w:cstheme="majorBidi"/>
        </w:rPr>
      </w:pPr>
      <w:r w:rsidRPr="007265AB">
        <w:rPr>
          <w:rFonts w:asciiTheme="majorBidi" w:hAnsiTheme="majorBidi" w:cstheme="majorBidi"/>
        </w:rPr>
        <w:t>Rincer l’échantillon du sable avec de l’eau dans un tamis de diamètre de 0.063 mm, pour éliminer l’argile et le limon.</w:t>
      </w:r>
    </w:p>
    <w:p w:rsidR="00512090" w:rsidRPr="007265AB" w:rsidRDefault="00512090" w:rsidP="002F6A20">
      <w:pPr>
        <w:pStyle w:val="Paragraphedeliste"/>
        <w:numPr>
          <w:ilvl w:val="0"/>
          <w:numId w:val="4"/>
        </w:numPr>
        <w:jc w:val="both"/>
        <w:rPr>
          <w:rFonts w:asciiTheme="majorBidi" w:hAnsiTheme="majorBidi" w:cstheme="majorBidi"/>
        </w:rPr>
      </w:pPr>
      <w:r w:rsidRPr="007265AB">
        <w:rPr>
          <w:rFonts w:asciiTheme="majorBidi" w:hAnsiTheme="majorBidi" w:cstheme="majorBidi"/>
        </w:rPr>
        <w:t>Rincer ensuite l’échantillon avec l’acide chlorhydrique pour éliminer le calcaire et avec de l’eau oxygéné pour éliminer de la matière organique.</w:t>
      </w:r>
    </w:p>
    <w:p w:rsidR="000D6ED1" w:rsidRDefault="00512090" w:rsidP="00512090">
      <w:pPr>
        <w:pStyle w:val="Paragraphedeliste"/>
        <w:ind w:left="426"/>
        <w:rPr>
          <w:rFonts w:asciiTheme="majorBidi" w:hAnsiTheme="majorBidi" w:cstheme="majorBidi"/>
          <w:b/>
          <w:bCs/>
          <w:sz w:val="24"/>
          <w:szCs w:val="24"/>
        </w:rPr>
      </w:pPr>
      <w:r w:rsidRPr="00512090">
        <w:rPr>
          <w:rFonts w:asciiTheme="majorBidi" w:hAnsiTheme="majorBidi" w:cstheme="majorBidi"/>
          <w:b/>
          <w:bCs/>
          <w:sz w:val="24"/>
          <w:szCs w:val="24"/>
        </w:rPr>
        <w:t xml:space="preserve">Principe du tamisage </w:t>
      </w:r>
    </w:p>
    <w:p w:rsidR="00512090" w:rsidRPr="007265AB" w:rsidRDefault="00512090" w:rsidP="002F6A20">
      <w:pPr>
        <w:pStyle w:val="Paragraphedeliste"/>
        <w:numPr>
          <w:ilvl w:val="0"/>
          <w:numId w:val="6"/>
        </w:numPr>
        <w:rPr>
          <w:rFonts w:asciiTheme="majorBidi" w:hAnsiTheme="majorBidi" w:cstheme="majorBidi"/>
        </w:rPr>
      </w:pPr>
      <w:r w:rsidRPr="007265AB">
        <w:rPr>
          <w:rFonts w:asciiTheme="majorBidi" w:hAnsiTheme="majorBidi" w:cstheme="majorBidi"/>
          <w:noProof/>
          <w:lang w:eastAsia="fr-FR"/>
        </w:rPr>
        <w:drawing>
          <wp:anchor distT="0" distB="0" distL="114300" distR="114300" simplePos="0" relativeHeight="251701248" behindDoc="0" locked="0" layoutInCell="1" allowOverlap="1">
            <wp:simplePos x="0" y="0"/>
            <wp:positionH relativeFrom="column">
              <wp:posOffset>4895850</wp:posOffset>
            </wp:positionH>
            <wp:positionV relativeFrom="paragraph">
              <wp:posOffset>328295</wp:posOffset>
            </wp:positionV>
            <wp:extent cx="1747520" cy="2333625"/>
            <wp:effectExtent l="19050" t="0" r="5080" b="0"/>
            <wp:wrapThrough wrapText="bothSides">
              <wp:wrapPolygon edited="0">
                <wp:start x="-235" y="0"/>
                <wp:lineTo x="-235" y="21512"/>
                <wp:lineTo x="21663" y="21512"/>
                <wp:lineTo x="21663" y="0"/>
                <wp:lineTo x="-235" y="0"/>
              </wp:wrapPolygon>
            </wp:wrapThrough>
            <wp:docPr id="11" name="Image 10" descr="tamiz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mizado.jpg"/>
                    <pic:cNvPicPr/>
                  </pic:nvPicPr>
                  <pic:blipFill>
                    <a:blip r:embed="rId24" cstate="print"/>
                    <a:stretch>
                      <a:fillRect/>
                    </a:stretch>
                  </pic:blipFill>
                  <pic:spPr>
                    <a:xfrm>
                      <a:off x="0" y="0"/>
                      <a:ext cx="1747520" cy="2333625"/>
                    </a:xfrm>
                    <a:prstGeom prst="rect">
                      <a:avLst/>
                    </a:prstGeom>
                  </pic:spPr>
                </pic:pic>
              </a:graphicData>
            </a:graphic>
          </wp:anchor>
        </w:drawing>
      </w:r>
      <w:r w:rsidRPr="007265AB">
        <w:rPr>
          <w:rFonts w:asciiTheme="majorBidi" w:hAnsiTheme="majorBidi" w:cstheme="majorBidi"/>
        </w:rPr>
        <w:t>Le principe de la manipulation  consiste à fractionner au moyen d'une série de tamis un matériau (sable)  en plusieurs classes granulaires de tailles décroissantes.</w:t>
      </w:r>
    </w:p>
    <w:p w:rsidR="00512090" w:rsidRPr="007265AB" w:rsidRDefault="00512090" w:rsidP="002F6A20">
      <w:pPr>
        <w:pStyle w:val="Paragraphedeliste"/>
        <w:numPr>
          <w:ilvl w:val="0"/>
          <w:numId w:val="6"/>
        </w:numPr>
        <w:rPr>
          <w:rFonts w:asciiTheme="majorBidi" w:hAnsiTheme="majorBidi" w:cstheme="majorBidi"/>
        </w:rPr>
      </w:pPr>
      <w:r w:rsidRPr="007265AB">
        <w:rPr>
          <w:rFonts w:asciiTheme="majorBidi" w:hAnsiTheme="majorBidi" w:cstheme="majorBidi"/>
        </w:rPr>
        <w:t>Les masses des différents refus sont rapportées à la masse initiale du matériau. Les pourcentages ainsi obtenus sont exploités sous forme graphique</w:t>
      </w:r>
    </w:p>
    <w:p w:rsidR="00512090" w:rsidRDefault="00512090" w:rsidP="00512090">
      <w:pPr>
        <w:pStyle w:val="Paragraphedeliste"/>
        <w:ind w:left="426"/>
        <w:rPr>
          <w:rFonts w:asciiTheme="majorBidi" w:hAnsiTheme="majorBidi" w:cstheme="majorBidi"/>
          <w:b/>
          <w:bCs/>
          <w:sz w:val="24"/>
          <w:szCs w:val="24"/>
        </w:rPr>
      </w:pPr>
      <w:r w:rsidRPr="00512090">
        <w:rPr>
          <w:rFonts w:asciiTheme="majorBidi" w:hAnsiTheme="majorBidi" w:cstheme="majorBidi"/>
          <w:b/>
          <w:bCs/>
          <w:sz w:val="24"/>
          <w:szCs w:val="24"/>
        </w:rPr>
        <w:t>Protocole expérimentale</w:t>
      </w:r>
    </w:p>
    <w:p w:rsidR="00512090" w:rsidRPr="007265AB" w:rsidRDefault="00512090" w:rsidP="002F6A20">
      <w:pPr>
        <w:pStyle w:val="Paragraphedeliste"/>
        <w:numPr>
          <w:ilvl w:val="0"/>
          <w:numId w:val="5"/>
        </w:numPr>
        <w:rPr>
          <w:rFonts w:asciiTheme="majorBidi" w:hAnsiTheme="majorBidi" w:cstheme="majorBidi"/>
        </w:rPr>
      </w:pPr>
      <w:r w:rsidRPr="007265AB">
        <w:rPr>
          <w:rFonts w:asciiTheme="majorBidi" w:hAnsiTheme="majorBidi" w:cstheme="majorBidi"/>
        </w:rPr>
        <w:t xml:space="preserve">Après séchage de l’échantillon, prenez 100 g </w:t>
      </w:r>
      <w:r w:rsidR="00163274" w:rsidRPr="007265AB">
        <w:rPr>
          <w:rFonts w:asciiTheme="majorBidi" w:hAnsiTheme="majorBidi" w:cstheme="majorBidi"/>
        </w:rPr>
        <w:t>de sable déjà préparer et mettez</w:t>
      </w:r>
      <w:r w:rsidRPr="007265AB">
        <w:rPr>
          <w:rFonts w:asciiTheme="majorBidi" w:hAnsiTheme="majorBidi" w:cstheme="majorBidi"/>
        </w:rPr>
        <w:t xml:space="preserve"> le dans le tamis en haut, les tamis sont superposées et leurs diamètre décroit du haut (2mm) vers le bas (0.063mm).</w:t>
      </w:r>
    </w:p>
    <w:p w:rsidR="00512090" w:rsidRPr="007265AB" w:rsidRDefault="00512090" w:rsidP="002F6A20">
      <w:pPr>
        <w:pStyle w:val="Paragraphedeliste"/>
        <w:numPr>
          <w:ilvl w:val="0"/>
          <w:numId w:val="5"/>
        </w:numPr>
        <w:rPr>
          <w:rFonts w:asciiTheme="majorBidi" w:hAnsiTheme="majorBidi" w:cstheme="majorBidi"/>
        </w:rPr>
      </w:pPr>
      <w:r w:rsidRPr="007265AB">
        <w:rPr>
          <w:rFonts w:asciiTheme="majorBidi" w:hAnsiTheme="majorBidi" w:cstheme="majorBidi"/>
        </w:rPr>
        <w:t>Agiter la série de tamis pendant 15 minutes</w:t>
      </w:r>
    </w:p>
    <w:p w:rsidR="00512090" w:rsidRPr="007265AB" w:rsidRDefault="00512090" w:rsidP="002F6A20">
      <w:pPr>
        <w:pStyle w:val="Paragraphedeliste"/>
        <w:numPr>
          <w:ilvl w:val="0"/>
          <w:numId w:val="5"/>
        </w:numPr>
        <w:rPr>
          <w:rFonts w:asciiTheme="majorBidi" w:hAnsiTheme="majorBidi" w:cstheme="majorBidi"/>
        </w:rPr>
      </w:pPr>
      <w:r w:rsidRPr="007265AB">
        <w:rPr>
          <w:rFonts w:asciiTheme="majorBidi" w:hAnsiTheme="majorBidi" w:cstheme="majorBidi"/>
        </w:rPr>
        <w:t xml:space="preserve">Peser le refus des différents tamis, noter le </w:t>
      </w:r>
      <w:r w:rsidR="00163274" w:rsidRPr="007265AB">
        <w:rPr>
          <w:rFonts w:asciiTheme="majorBidi" w:hAnsiTheme="majorBidi" w:cstheme="majorBidi"/>
        </w:rPr>
        <w:t>masse</w:t>
      </w:r>
      <w:r w:rsidRPr="007265AB">
        <w:rPr>
          <w:rFonts w:asciiTheme="majorBidi" w:hAnsiTheme="majorBidi" w:cstheme="majorBidi"/>
        </w:rPr>
        <w:t xml:space="preserve"> de chaque tamis dans un tableau, puis calculer le pourcentage par rapport </w:t>
      </w:r>
      <w:r w:rsidR="00163274" w:rsidRPr="007265AB">
        <w:rPr>
          <w:rFonts w:asciiTheme="majorBidi" w:hAnsiTheme="majorBidi" w:cstheme="majorBidi"/>
        </w:rPr>
        <w:t xml:space="preserve">à la </w:t>
      </w:r>
      <w:r w:rsidRPr="007265AB">
        <w:rPr>
          <w:rFonts w:asciiTheme="majorBidi" w:hAnsiTheme="majorBidi" w:cstheme="majorBidi"/>
        </w:rPr>
        <w:t xml:space="preserve"> </w:t>
      </w:r>
      <w:r w:rsidR="00163274" w:rsidRPr="007265AB">
        <w:rPr>
          <w:rFonts w:asciiTheme="majorBidi" w:hAnsiTheme="majorBidi" w:cstheme="majorBidi"/>
        </w:rPr>
        <w:t>masse total de l’échantillon (voir tableau fig 1 Doc 6).</w:t>
      </w:r>
    </w:p>
    <w:p w:rsidR="001E0055" w:rsidRPr="00982EDA" w:rsidRDefault="006541A1" w:rsidP="00982EDA">
      <w:pPr>
        <w:pStyle w:val="Paragraphedeliste"/>
        <w:ind w:left="1146"/>
        <w:rPr>
          <w:rFonts w:asciiTheme="majorBidi" w:hAnsiTheme="majorBidi" w:cstheme="majorBidi"/>
          <w:sz w:val="24"/>
          <w:szCs w:val="24"/>
        </w:rPr>
      </w:pPr>
      <w:r>
        <w:rPr>
          <w:rFonts w:asciiTheme="majorBidi" w:hAnsiTheme="majorBidi" w:cstheme="majorBidi"/>
          <w:noProof/>
          <w:sz w:val="24"/>
          <w:szCs w:val="24"/>
          <w:lang w:eastAsia="fr-FR"/>
        </w:rPr>
        <w:pict>
          <v:shape id="_x0000_s1055" type="#_x0000_t202" style="position:absolute;left:0;text-align:left;margin-left:1.5pt;margin-top:4.7pt;width:522.75pt;height:18.05pt;z-index:251703296" stroked="f">
            <v:textbox style="mso-next-textbox:#_x0000_s1055">
              <w:txbxContent>
                <w:p w:rsidR="00F632F7" w:rsidRPr="00512090" w:rsidRDefault="00F632F7" w:rsidP="00512090">
                  <w:pPr>
                    <w:jc w:val="center"/>
                    <w:rPr>
                      <w:b/>
                      <w:bCs/>
                      <w:sz w:val="24"/>
                      <w:szCs w:val="24"/>
                    </w:rPr>
                  </w:pPr>
                  <w:r w:rsidRPr="00512090">
                    <w:rPr>
                      <w:b/>
                      <w:bCs/>
                      <w:sz w:val="24"/>
                      <w:szCs w:val="24"/>
                    </w:rPr>
                    <w:t>Doc 5 : technique du tamisage</w:t>
                  </w:r>
                </w:p>
              </w:txbxContent>
            </v:textbox>
          </v:shape>
        </w:pict>
      </w:r>
    </w:p>
    <w:tbl>
      <w:tblPr>
        <w:tblStyle w:val="Grilledutableau"/>
        <w:tblpPr w:leftFromText="141" w:rightFromText="141" w:vertAnchor="text" w:horzAnchor="page" w:tblpX="1316" w:tblpY="590"/>
        <w:tblW w:w="0" w:type="auto"/>
        <w:tblLayout w:type="fixed"/>
        <w:tblLook w:val="04A0" w:firstRow="1" w:lastRow="0" w:firstColumn="1" w:lastColumn="0" w:noHBand="0" w:noVBand="1"/>
      </w:tblPr>
      <w:tblGrid>
        <w:gridCol w:w="1556"/>
        <w:gridCol w:w="328"/>
        <w:gridCol w:w="328"/>
        <w:gridCol w:w="440"/>
        <w:gridCol w:w="495"/>
        <w:gridCol w:w="607"/>
        <w:gridCol w:w="718"/>
        <w:gridCol w:w="718"/>
      </w:tblGrid>
      <w:tr w:rsidR="00982EDA" w:rsidTr="00982EDA">
        <w:tc>
          <w:tcPr>
            <w:tcW w:w="1556" w:type="dxa"/>
          </w:tcPr>
          <w:p w:rsidR="00982EDA" w:rsidRDefault="00982EDA" w:rsidP="00982EDA">
            <w:r>
              <w:t xml:space="preserve">Diamètres des </w:t>
            </w:r>
          </w:p>
          <w:p w:rsidR="00982EDA" w:rsidRDefault="00982EDA" w:rsidP="00982EDA">
            <w:r>
              <w:t>tamis en mm</w:t>
            </w:r>
          </w:p>
        </w:tc>
        <w:tc>
          <w:tcPr>
            <w:tcW w:w="328" w:type="dxa"/>
          </w:tcPr>
          <w:p w:rsidR="00982EDA" w:rsidRDefault="00982EDA" w:rsidP="00982EDA">
            <w:r>
              <w:t>4</w:t>
            </w:r>
          </w:p>
        </w:tc>
        <w:tc>
          <w:tcPr>
            <w:tcW w:w="328" w:type="dxa"/>
          </w:tcPr>
          <w:p w:rsidR="00982EDA" w:rsidRDefault="00982EDA" w:rsidP="00982EDA">
            <w:r>
              <w:t>2</w:t>
            </w:r>
          </w:p>
        </w:tc>
        <w:tc>
          <w:tcPr>
            <w:tcW w:w="440" w:type="dxa"/>
          </w:tcPr>
          <w:p w:rsidR="00982EDA" w:rsidRDefault="00982EDA" w:rsidP="00982EDA">
            <w:r>
              <w:t>1</w:t>
            </w:r>
          </w:p>
        </w:tc>
        <w:tc>
          <w:tcPr>
            <w:tcW w:w="495" w:type="dxa"/>
          </w:tcPr>
          <w:p w:rsidR="00982EDA" w:rsidRDefault="00982EDA" w:rsidP="00982EDA">
            <w:r>
              <w:t>0.5</w:t>
            </w:r>
          </w:p>
        </w:tc>
        <w:tc>
          <w:tcPr>
            <w:tcW w:w="607" w:type="dxa"/>
          </w:tcPr>
          <w:p w:rsidR="00982EDA" w:rsidRDefault="00982EDA" w:rsidP="00982EDA">
            <w:r>
              <w:t>0.25</w:t>
            </w:r>
          </w:p>
        </w:tc>
        <w:tc>
          <w:tcPr>
            <w:tcW w:w="718" w:type="dxa"/>
          </w:tcPr>
          <w:p w:rsidR="00982EDA" w:rsidRDefault="00982EDA" w:rsidP="00982EDA">
            <w:r>
              <w:t>0.125</w:t>
            </w:r>
          </w:p>
        </w:tc>
        <w:tc>
          <w:tcPr>
            <w:tcW w:w="718" w:type="dxa"/>
          </w:tcPr>
          <w:p w:rsidR="00982EDA" w:rsidRDefault="00982EDA" w:rsidP="00982EDA">
            <w:r>
              <w:t>0.063</w:t>
            </w:r>
          </w:p>
        </w:tc>
      </w:tr>
      <w:tr w:rsidR="00982EDA" w:rsidTr="00982EDA">
        <w:tc>
          <w:tcPr>
            <w:tcW w:w="1556" w:type="dxa"/>
          </w:tcPr>
          <w:p w:rsidR="00982EDA" w:rsidRDefault="00982EDA" w:rsidP="00982EDA">
            <w:r>
              <w:t>Poids  en g</w:t>
            </w:r>
          </w:p>
        </w:tc>
        <w:tc>
          <w:tcPr>
            <w:tcW w:w="328" w:type="dxa"/>
          </w:tcPr>
          <w:p w:rsidR="00982EDA" w:rsidRDefault="00982EDA" w:rsidP="00982EDA">
            <w:r>
              <w:t>0</w:t>
            </w:r>
          </w:p>
        </w:tc>
        <w:tc>
          <w:tcPr>
            <w:tcW w:w="328" w:type="dxa"/>
          </w:tcPr>
          <w:p w:rsidR="00982EDA" w:rsidRDefault="00982EDA" w:rsidP="00982EDA">
            <w:r>
              <w:t>5</w:t>
            </w:r>
          </w:p>
        </w:tc>
        <w:tc>
          <w:tcPr>
            <w:tcW w:w="440" w:type="dxa"/>
          </w:tcPr>
          <w:p w:rsidR="00982EDA" w:rsidRDefault="00982EDA" w:rsidP="00982EDA">
            <w:r>
              <w:t>12</w:t>
            </w:r>
          </w:p>
        </w:tc>
        <w:tc>
          <w:tcPr>
            <w:tcW w:w="495" w:type="dxa"/>
          </w:tcPr>
          <w:p w:rsidR="00982EDA" w:rsidRDefault="00982EDA" w:rsidP="00982EDA">
            <w:r>
              <w:t>23</w:t>
            </w:r>
          </w:p>
        </w:tc>
        <w:tc>
          <w:tcPr>
            <w:tcW w:w="607" w:type="dxa"/>
          </w:tcPr>
          <w:p w:rsidR="00982EDA" w:rsidRDefault="00982EDA" w:rsidP="00982EDA">
            <w:r>
              <w:t>35</w:t>
            </w:r>
          </w:p>
        </w:tc>
        <w:tc>
          <w:tcPr>
            <w:tcW w:w="718" w:type="dxa"/>
          </w:tcPr>
          <w:p w:rsidR="00982EDA" w:rsidRDefault="00982EDA" w:rsidP="00982EDA">
            <w:r>
              <w:t>20</w:t>
            </w:r>
          </w:p>
        </w:tc>
        <w:tc>
          <w:tcPr>
            <w:tcW w:w="718" w:type="dxa"/>
          </w:tcPr>
          <w:p w:rsidR="00982EDA" w:rsidRDefault="00982EDA" w:rsidP="00982EDA">
            <w:r>
              <w:t>5</w:t>
            </w:r>
          </w:p>
        </w:tc>
      </w:tr>
      <w:tr w:rsidR="00982EDA" w:rsidTr="00982EDA">
        <w:tc>
          <w:tcPr>
            <w:tcW w:w="1556" w:type="dxa"/>
          </w:tcPr>
          <w:p w:rsidR="00982EDA" w:rsidRDefault="00982EDA" w:rsidP="00982EDA">
            <w:r>
              <w:t>Pourcentage %</w:t>
            </w:r>
          </w:p>
        </w:tc>
        <w:tc>
          <w:tcPr>
            <w:tcW w:w="328" w:type="dxa"/>
          </w:tcPr>
          <w:p w:rsidR="00982EDA" w:rsidRDefault="00982EDA" w:rsidP="00982EDA">
            <w:r>
              <w:t>0</w:t>
            </w:r>
          </w:p>
        </w:tc>
        <w:tc>
          <w:tcPr>
            <w:tcW w:w="328" w:type="dxa"/>
          </w:tcPr>
          <w:p w:rsidR="00982EDA" w:rsidRDefault="00982EDA" w:rsidP="00982EDA">
            <w:r>
              <w:t>5</w:t>
            </w:r>
          </w:p>
        </w:tc>
        <w:tc>
          <w:tcPr>
            <w:tcW w:w="440" w:type="dxa"/>
          </w:tcPr>
          <w:p w:rsidR="00982EDA" w:rsidRDefault="00982EDA" w:rsidP="00982EDA">
            <w:r>
              <w:t>12</w:t>
            </w:r>
          </w:p>
        </w:tc>
        <w:tc>
          <w:tcPr>
            <w:tcW w:w="495" w:type="dxa"/>
          </w:tcPr>
          <w:p w:rsidR="00982EDA" w:rsidRDefault="00982EDA" w:rsidP="00982EDA">
            <w:r>
              <w:t>23</w:t>
            </w:r>
          </w:p>
        </w:tc>
        <w:tc>
          <w:tcPr>
            <w:tcW w:w="607" w:type="dxa"/>
          </w:tcPr>
          <w:p w:rsidR="00982EDA" w:rsidRDefault="00982EDA" w:rsidP="00982EDA">
            <w:r>
              <w:t>35</w:t>
            </w:r>
          </w:p>
        </w:tc>
        <w:tc>
          <w:tcPr>
            <w:tcW w:w="718" w:type="dxa"/>
          </w:tcPr>
          <w:p w:rsidR="00982EDA" w:rsidRDefault="00982EDA" w:rsidP="00982EDA">
            <w:r>
              <w:t>20</w:t>
            </w:r>
          </w:p>
        </w:tc>
        <w:tc>
          <w:tcPr>
            <w:tcW w:w="718" w:type="dxa"/>
          </w:tcPr>
          <w:p w:rsidR="00982EDA" w:rsidRDefault="00982EDA" w:rsidP="00982EDA">
            <w:r>
              <w:t>5</w:t>
            </w:r>
          </w:p>
        </w:tc>
      </w:tr>
    </w:tbl>
    <w:p w:rsidR="00512090" w:rsidRPr="001E0055" w:rsidRDefault="006541A1" w:rsidP="00796157">
      <w:pPr>
        <w:pStyle w:val="Paragraphedeliste"/>
        <w:numPr>
          <w:ilvl w:val="0"/>
          <w:numId w:val="7"/>
        </w:numPr>
        <w:spacing w:before="120" w:after="120"/>
        <w:ind w:left="924" w:hanging="357"/>
        <w:contextualSpacing w:val="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39" type="#_x0000_t202" style="position:absolute;left:0;text-align:left;margin-left:14.25pt;margin-top:25.9pt;width:521.55pt;height:283.15pt;z-index:251833344;mso-position-horizontal-relative:text;mso-position-vertical-relative:text" filled="f">
            <v:stroke dashstyle="dash"/>
            <v:textbox style="mso-next-textbox:#_x0000_s1139">
              <w:txbxContent>
                <w:p w:rsidR="00F632F7" w:rsidRDefault="00F632F7"/>
              </w:txbxContent>
            </v:textbox>
          </v:shape>
        </w:pict>
      </w:r>
      <w:r w:rsidR="00F96AF9" w:rsidRPr="001E0055">
        <w:rPr>
          <w:rFonts w:asciiTheme="majorBidi" w:hAnsiTheme="majorBidi" w:cstheme="majorBidi"/>
          <w:b/>
          <w:bCs/>
          <w:noProof/>
          <w:sz w:val="24"/>
          <w:szCs w:val="24"/>
          <w:lang w:eastAsia="fr-FR"/>
        </w:rPr>
        <w:drawing>
          <wp:anchor distT="0" distB="0" distL="114300" distR="114300" simplePos="0" relativeHeight="251706368" behindDoc="0" locked="0" layoutInCell="1" allowOverlap="1">
            <wp:simplePos x="0" y="0"/>
            <wp:positionH relativeFrom="column">
              <wp:posOffset>3784600</wp:posOffset>
            </wp:positionH>
            <wp:positionV relativeFrom="paragraph">
              <wp:posOffset>320675</wp:posOffset>
            </wp:positionV>
            <wp:extent cx="2966085" cy="2147570"/>
            <wp:effectExtent l="19050" t="0" r="5715" b="0"/>
            <wp:wrapThrough wrapText="bothSides">
              <wp:wrapPolygon edited="0">
                <wp:start x="-139" y="0"/>
                <wp:lineTo x="-139" y="21459"/>
                <wp:lineTo x="21642" y="21459"/>
                <wp:lineTo x="21642" y="0"/>
                <wp:lineTo x="-139" y="0"/>
              </wp:wrapPolygon>
            </wp:wrapThrough>
            <wp:docPr id="16" name="Image 3"/>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25" cstate="print"/>
                    <a:srcRect/>
                    <a:stretch>
                      <a:fillRect/>
                    </a:stretch>
                  </pic:blipFill>
                  <pic:spPr bwMode="auto">
                    <a:xfrm>
                      <a:off x="0" y="0"/>
                      <a:ext cx="2966085" cy="2147570"/>
                    </a:xfrm>
                    <a:prstGeom prst="rect">
                      <a:avLst/>
                    </a:prstGeom>
                    <a:noFill/>
                    <a:ln w="9525">
                      <a:noFill/>
                      <a:miter lim="800000"/>
                      <a:headEnd/>
                      <a:tailEnd/>
                    </a:ln>
                    <a:effectLst/>
                  </pic:spPr>
                </pic:pic>
              </a:graphicData>
            </a:graphic>
          </wp:anchor>
        </w:drawing>
      </w:r>
      <w:r w:rsidR="001E0055" w:rsidRPr="001E0055">
        <w:rPr>
          <w:rFonts w:asciiTheme="majorBidi" w:hAnsiTheme="majorBidi" w:cstheme="majorBidi"/>
          <w:b/>
          <w:bCs/>
          <w:sz w:val="24"/>
          <w:szCs w:val="24"/>
        </w:rPr>
        <w:t>histogramme et courbe de fréquence</w:t>
      </w:r>
    </w:p>
    <w:p w:rsidR="00F96AF9" w:rsidRPr="00EC75C1" w:rsidRDefault="006541A1" w:rsidP="00995D09">
      <w:pPr>
        <w:ind w:left="284"/>
        <w:rPr>
          <w:b/>
          <w:bCs/>
        </w:rPr>
      </w:pPr>
      <w:r>
        <w:rPr>
          <w:b/>
          <w:bCs/>
          <w:noProof/>
          <w:lang w:eastAsia="fr-FR"/>
        </w:rPr>
        <w:pict>
          <v:shape id="_x0000_s1059" type="#_x0000_t202" style="position:absolute;left:0;text-align:left;margin-left:22.8pt;margin-top:19.35pt;width:269.55pt;height:98.8pt;z-index:251707392" filled="f">
            <v:textbox>
              <w:txbxContent>
                <w:p w:rsidR="00F632F7" w:rsidRDefault="00F632F7" w:rsidP="00F96AF9">
                  <w:pPr>
                    <w:jc w:val="both"/>
                  </w:pPr>
                  <w:r>
                    <w:t xml:space="preserve">Pour réaliser </w:t>
                  </w:r>
                  <w:r w:rsidRPr="00F96AF9">
                    <w:rPr>
                      <w:b/>
                      <w:bCs/>
                    </w:rPr>
                    <w:t>l’histogramme de fréquence</w:t>
                  </w:r>
                  <w:r>
                    <w:t xml:space="preserve"> on met les valeurs correspond aux diamètres des mailles  tamis sur l’axe des abscisses d’une manière décroissante(échelle logarithmique), et les pourcentages  des refus sur l’axe des ordonnés. Ensuite tracer </w:t>
                  </w:r>
                  <w:r w:rsidRPr="00F96AF9">
                    <w:rPr>
                      <w:b/>
                      <w:bCs/>
                    </w:rPr>
                    <w:t>la courbe de fréquence</w:t>
                  </w:r>
                  <w:r>
                    <w:t xml:space="preserve"> en liant le milieu des rectangles obtenus (voir fig 2)</w:t>
                  </w:r>
                </w:p>
              </w:txbxContent>
            </v:textbox>
          </v:shape>
        </w:pict>
      </w:r>
      <w:r w:rsidR="00995D09">
        <w:rPr>
          <w:b/>
          <w:bCs/>
        </w:rPr>
        <w:t xml:space="preserve">        </w:t>
      </w:r>
      <w:r w:rsidR="00F96AF9" w:rsidRPr="00EC75C1">
        <w:rPr>
          <w:b/>
          <w:bCs/>
        </w:rPr>
        <w:t>Fig 1 : résultat de tamisage d’un échantillon de sable</w:t>
      </w:r>
    </w:p>
    <w:p w:rsidR="00F96AF9" w:rsidRDefault="00F96AF9" w:rsidP="00F96AF9"/>
    <w:p w:rsidR="00F96AF9" w:rsidRDefault="00F96AF9" w:rsidP="00F96AF9"/>
    <w:p w:rsidR="00F96AF9" w:rsidRDefault="00F96AF9" w:rsidP="00F96AF9"/>
    <w:p w:rsidR="00F96AF9" w:rsidRPr="00EC75C1" w:rsidRDefault="00CA7CB4" w:rsidP="007265AB">
      <w:pPr>
        <w:spacing w:before="120"/>
        <w:rPr>
          <w:b/>
          <w:bCs/>
        </w:rPr>
      </w:pPr>
      <w:r>
        <w:rPr>
          <w:noProof/>
          <w:lang w:eastAsia="fr-FR"/>
        </w:rPr>
        <w:drawing>
          <wp:anchor distT="0" distB="0" distL="114300" distR="114300" simplePos="0" relativeHeight="251713536" behindDoc="0" locked="0" layoutInCell="1" allowOverlap="1">
            <wp:simplePos x="0" y="0"/>
            <wp:positionH relativeFrom="column">
              <wp:posOffset>3782695</wp:posOffset>
            </wp:positionH>
            <wp:positionV relativeFrom="paragraph">
              <wp:posOffset>273050</wp:posOffset>
            </wp:positionV>
            <wp:extent cx="2968625" cy="1062990"/>
            <wp:effectExtent l="19050" t="0" r="3175" b="0"/>
            <wp:wrapThrough wrapText="bothSides">
              <wp:wrapPolygon edited="0">
                <wp:start x="-139" y="0"/>
                <wp:lineTo x="-139" y="21290"/>
                <wp:lineTo x="21623" y="21290"/>
                <wp:lineTo x="21623" y="0"/>
                <wp:lineTo x="-139" y="0"/>
              </wp:wrapPolygon>
            </wp:wrapThrough>
            <wp:docPr id="1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srcRect/>
                    <a:stretch>
                      <a:fillRect/>
                    </a:stretch>
                  </pic:blipFill>
                  <pic:spPr bwMode="auto">
                    <a:xfrm>
                      <a:off x="0" y="0"/>
                      <a:ext cx="2968625" cy="1062990"/>
                    </a:xfrm>
                    <a:prstGeom prst="rect">
                      <a:avLst/>
                    </a:prstGeom>
                    <a:noFill/>
                    <a:ln w="9525">
                      <a:noFill/>
                      <a:miter lim="800000"/>
                      <a:headEnd/>
                      <a:tailEnd/>
                    </a:ln>
                  </pic:spPr>
                </pic:pic>
              </a:graphicData>
            </a:graphic>
          </wp:anchor>
        </w:drawing>
      </w:r>
      <w:r w:rsidR="00F96AF9">
        <w:tab/>
      </w:r>
      <w:r w:rsidR="00F96AF9">
        <w:tab/>
      </w:r>
      <w:r w:rsidR="00F96AF9">
        <w:tab/>
      </w:r>
      <w:r w:rsidR="00F96AF9">
        <w:tab/>
      </w:r>
      <w:r w:rsidR="00F96AF9">
        <w:tab/>
      </w:r>
      <w:r w:rsidR="00F96AF9">
        <w:tab/>
      </w:r>
      <w:r w:rsidR="00F96AF9">
        <w:tab/>
      </w:r>
      <w:r w:rsidR="00F96AF9">
        <w:tab/>
      </w:r>
      <w:r w:rsidR="00995D09">
        <w:t xml:space="preserve">          </w:t>
      </w:r>
      <w:r w:rsidR="00F96AF9" w:rsidRPr="00EC75C1">
        <w:rPr>
          <w:b/>
          <w:bCs/>
        </w:rPr>
        <w:t>Fig 2 : Histogramme et courbe de fréquence</w:t>
      </w:r>
    </w:p>
    <w:p w:rsidR="00E10EC5" w:rsidRPr="007265AB" w:rsidRDefault="006541A1" w:rsidP="00982EDA">
      <w:pPr>
        <w:spacing w:before="120"/>
        <w:ind w:left="426"/>
        <w:jc w:val="both"/>
        <w:rPr>
          <w:rFonts w:asciiTheme="majorBidi" w:hAnsiTheme="majorBidi" w:cstheme="majorBidi"/>
          <w:b/>
          <w:bCs/>
        </w:rPr>
      </w:pPr>
      <w:r>
        <w:rPr>
          <w:noProof/>
          <w:sz w:val="20"/>
          <w:szCs w:val="20"/>
          <w:lang w:eastAsia="fr-FR"/>
        </w:rPr>
        <w:pict>
          <v:shape id="_x0000_s1063" type="#_x0000_t202" style="position:absolute;left:0;text-align:left;margin-left:14.25pt;margin-top:51.2pt;width:278.1pt;height:41.85pt;z-index:251710464" filled="f" stroked="f">
            <v:textbox>
              <w:txbxContent>
                <w:p w:rsidR="00F632F7" w:rsidRPr="00982EDA" w:rsidRDefault="00F632F7" w:rsidP="002669C9">
                  <w:pPr>
                    <w:pStyle w:val="Paragraphedeliste"/>
                    <w:numPr>
                      <w:ilvl w:val="0"/>
                      <w:numId w:val="31"/>
                    </w:numPr>
                    <w:ind w:left="426"/>
                    <w:rPr>
                      <w:rFonts w:asciiTheme="majorBidi" w:hAnsiTheme="majorBidi" w:cstheme="majorBidi"/>
                      <w:b/>
                      <w:bCs/>
                    </w:rPr>
                  </w:pPr>
                  <w:r w:rsidRPr="00982EDA">
                    <w:rPr>
                      <w:rFonts w:asciiTheme="majorBidi" w:hAnsiTheme="majorBidi" w:cstheme="majorBidi"/>
                      <w:b/>
                      <w:bCs/>
                    </w:rPr>
                    <w:t>Doc 6 : la représentation graphique des résultats statistiques : histogramme et courbe de fréquence</w:t>
                  </w:r>
                </w:p>
              </w:txbxContent>
            </v:textbox>
          </v:shape>
        </w:pict>
      </w:r>
      <w:r w:rsidR="00952009" w:rsidRPr="007265AB">
        <w:rPr>
          <w:rFonts w:asciiTheme="majorBidi" w:hAnsiTheme="majorBidi" w:cstheme="majorBidi"/>
          <w:b/>
          <w:bCs/>
        </w:rPr>
        <w:t xml:space="preserve">Si la courbe de fréquence est </w:t>
      </w:r>
      <w:r w:rsidR="00FD39F1" w:rsidRPr="007265AB">
        <w:rPr>
          <w:rFonts w:asciiTheme="majorBidi" w:hAnsiTheme="majorBidi" w:cstheme="majorBidi"/>
          <w:b/>
          <w:bCs/>
        </w:rPr>
        <w:t>unimodale</w:t>
      </w:r>
      <w:r w:rsidR="00952009" w:rsidRPr="007265AB">
        <w:rPr>
          <w:rFonts w:asciiTheme="majorBidi" w:hAnsiTheme="majorBidi" w:cstheme="majorBidi"/>
          <w:b/>
          <w:bCs/>
        </w:rPr>
        <w:t>, le sédimen</w:t>
      </w:r>
      <w:r w:rsidR="00FD39F1" w:rsidRPr="007265AB">
        <w:rPr>
          <w:rFonts w:asciiTheme="majorBidi" w:hAnsiTheme="majorBidi" w:cstheme="majorBidi"/>
          <w:b/>
          <w:bCs/>
        </w:rPr>
        <w:t>t étudié est homogène, et si elle est bimodal</w:t>
      </w:r>
      <w:r w:rsidR="00FB1296" w:rsidRPr="007265AB">
        <w:rPr>
          <w:rFonts w:asciiTheme="majorBidi" w:hAnsiTheme="majorBidi" w:cstheme="majorBidi"/>
          <w:b/>
          <w:bCs/>
        </w:rPr>
        <w:t>e</w:t>
      </w:r>
      <w:r w:rsidR="00FD39F1" w:rsidRPr="007265AB">
        <w:rPr>
          <w:rFonts w:asciiTheme="majorBidi" w:hAnsiTheme="majorBidi" w:cstheme="majorBidi"/>
          <w:b/>
          <w:bCs/>
        </w:rPr>
        <w:t xml:space="preserve"> ou plurimodal, le sédiment est hétérogène.</w:t>
      </w:r>
    </w:p>
    <w:p w:rsidR="006B3597" w:rsidRPr="000271DF" w:rsidRDefault="006B3597" w:rsidP="000271DF">
      <w:pPr>
        <w:rPr>
          <w:rFonts w:asciiTheme="majorBidi" w:hAnsiTheme="majorBidi" w:cstheme="majorBidi"/>
          <w:b/>
          <w:bCs/>
          <w:sz w:val="24"/>
          <w:szCs w:val="24"/>
        </w:rPr>
      </w:pPr>
    </w:p>
    <w:p w:rsidR="002D6287" w:rsidRDefault="002D6287" w:rsidP="002D6287">
      <w:pPr>
        <w:ind w:left="360"/>
        <w:rPr>
          <w:rFonts w:asciiTheme="majorBidi" w:hAnsiTheme="majorBidi" w:cstheme="majorBidi"/>
          <w:b/>
          <w:bCs/>
          <w:sz w:val="24"/>
          <w:szCs w:val="24"/>
        </w:rPr>
      </w:pPr>
    </w:p>
    <w:p w:rsidR="002D6287" w:rsidRDefault="002D6287" w:rsidP="002D6287">
      <w:pPr>
        <w:ind w:left="360"/>
        <w:rPr>
          <w:rFonts w:asciiTheme="majorBidi" w:hAnsiTheme="majorBidi" w:cstheme="majorBidi"/>
          <w:b/>
          <w:bCs/>
          <w:sz w:val="24"/>
          <w:szCs w:val="24"/>
        </w:rPr>
      </w:pPr>
    </w:p>
    <w:p w:rsidR="00E10EC5" w:rsidRPr="002D6287" w:rsidRDefault="002D6287" w:rsidP="002669C9">
      <w:pPr>
        <w:pStyle w:val="Paragraphedeliste"/>
        <w:numPr>
          <w:ilvl w:val="0"/>
          <w:numId w:val="39"/>
        </w:numPr>
        <w:ind w:left="709"/>
        <w:rPr>
          <w:rFonts w:asciiTheme="majorBidi" w:hAnsiTheme="majorBidi" w:cstheme="majorBidi"/>
          <w:b/>
          <w:bCs/>
          <w:sz w:val="24"/>
          <w:szCs w:val="24"/>
        </w:rPr>
      </w:pPr>
      <w:r>
        <w:rPr>
          <w:rFonts w:asciiTheme="majorBidi" w:hAnsiTheme="majorBidi" w:cstheme="majorBidi"/>
          <w:b/>
          <w:bCs/>
          <w:sz w:val="24"/>
          <w:szCs w:val="24"/>
        </w:rPr>
        <w:lastRenderedPageBreak/>
        <w:t>Quelle est l</w:t>
      </w:r>
      <w:r w:rsidR="001E0055" w:rsidRPr="002D6287">
        <w:rPr>
          <w:rFonts w:asciiTheme="majorBidi" w:hAnsiTheme="majorBidi" w:cstheme="majorBidi"/>
          <w:b/>
          <w:bCs/>
          <w:sz w:val="24"/>
          <w:szCs w:val="24"/>
        </w:rPr>
        <w:t>’importance de la courbe de fréquence dans l’étude granulométrique</w:t>
      </w:r>
      <w:r>
        <w:rPr>
          <w:rFonts w:asciiTheme="majorBidi" w:hAnsiTheme="majorBidi" w:cstheme="majorBidi"/>
          <w:b/>
          <w:bCs/>
          <w:sz w:val="24"/>
          <w:szCs w:val="24"/>
        </w:rPr>
        <w:t> ?</w:t>
      </w:r>
    </w:p>
    <w:p w:rsidR="00155197" w:rsidRDefault="002D6287" w:rsidP="002D6287">
      <w:pPr>
        <w:ind w:left="426"/>
        <w:jc w:val="both"/>
        <w:rPr>
          <w:rFonts w:asciiTheme="majorBidi" w:hAnsiTheme="majorBidi" w:cstheme="majorBidi"/>
          <w:sz w:val="24"/>
          <w:szCs w:val="24"/>
        </w:rPr>
      </w:pPr>
      <w:r>
        <w:rPr>
          <w:rFonts w:asciiTheme="majorBidi" w:hAnsiTheme="majorBidi" w:cstheme="majorBidi"/>
          <w:sz w:val="24"/>
          <w:szCs w:val="24"/>
        </w:rPr>
        <w:t>………………………………………………………………………………………………………………………………………………………………………………………………………………………………………………………………………………………………………………………………………………………………………………………………………………………………………………………………………</w:t>
      </w:r>
    </w:p>
    <w:p w:rsidR="00F4515E" w:rsidRPr="00F4515E" w:rsidRDefault="00F4515E" w:rsidP="00CB092E">
      <w:pPr>
        <w:pStyle w:val="Paragraphedeliste"/>
        <w:numPr>
          <w:ilvl w:val="0"/>
          <w:numId w:val="7"/>
        </w:numPr>
        <w:spacing w:before="120" w:after="240"/>
        <w:ind w:left="924" w:hanging="357"/>
        <w:contextualSpacing w:val="0"/>
        <w:jc w:val="both"/>
        <w:rPr>
          <w:rFonts w:asciiTheme="majorBidi" w:hAnsiTheme="majorBidi" w:cstheme="majorBidi"/>
          <w:sz w:val="28"/>
          <w:szCs w:val="28"/>
        </w:rPr>
      </w:pPr>
      <w:r>
        <w:rPr>
          <w:rFonts w:asciiTheme="majorBidi" w:hAnsiTheme="majorBidi" w:cstheme="majorBidi"/>
          <w:b/>
          <w:bCs/>
          <w:sz w:val="24"/>
          <w:szCs w:val="24"/>
        </w:rPr>
        <w:t xml:space="preserve">La courbe cumulative </w:t>
      </w:r>
    </w:p>
    <w:p w:rsidR="004C36DD" w:rsidRDefault="006541A1" w:rsidP="00D6413C">
      <w:pPr>
        <w:pStyle w:val="Paragraphedeliste"/>
        <w:spacing w:before="120" w:after="120"/>
        <w:ind w:left="426"/>
        <w:contextualSpacing w:val="0"/>
        <w:jc w:val="both"/>
        <w:rPr>
          <w:rFonts w:asciiTheme="majorBidi" w:hAnsiTheme="majorBidi" w:cstheme="majorBidi"/>
          <w:sz w:val="28"/>
          <w:szCs w:val="28"/>
        </w:rPr>
      </w:pPr>
      <w:r>
        <w:rPr>
          <w:rFonts w:asciiTheme="majorBidi" w:hAnsiTheme="majorBidi" w:cstheme="majorBidi"/>
          <w:b/>
          <w:bCs/>
          <w:noProof/>
          <w:sz w:val="24"/>
          <w:szCs w:val="24"/>
          <w:lang w:eastAsia="fr-FR"/>
        </w:rPr>
        <w:pict>
          <v:shape id="_x0000_s1071" type="#_x0000_t202" style="position:absolute;left:0;text-align:left;margin-left:17pt;margin-top:.3pt;width:516.3pt;height:508.75pt;z-index:251719680" filled="f">
            <v:stroke dashstyle="dash"/>
            <v:textbox>
              <w:txbxContent>
                <w:p w:rsidR="00F632F7" w:rsidRDefault="00F632F7"/>
              </w:txbxContent>
            </v:textbox>
          </v:shape>
        </w:pict>
      </w:r>
      <w:r>
        <w:rPr>
          <w:rFonts w:asciiTheme="majorBidi" w:hAnsiTheme="majorBidi" w:cstheme="majorBidi"/>
          <w:noProof/>
          <w:sz w:val="28"/>
          <w:szCs w:val="28"/>
          <w:lang w:eastAsia="fr-FR"/>
        </w:rPr>
        <w:pict>
          <v:shape id="_x0000_s1068" type="#_x0000_t202" style="position:absolute;left:0;text-align:left;margin-left:22.6pt;margin-top:5.8pt;width:185.85pt;height:460.5pt;z-index:251716608">
            <v:textbox>
              <w:txbxContent>
                <w:p w:rsidR="00F632F7" w:rsidRDefault="00F632F7" w:rsidP="000452EF">
                  <w:pPr>
                    <w:jc w:val="both"/>
                    <w:rPr>
                      <w:rFonts w:asciiTheme="majorBidi" w:hAnsiTheme="majorBidi" w:cstheme="majorBidi"/>
                      <w:sz w:val="24"/>
                      <w:szCs w:val="24"/>
                    </w:rPr>
                  </w:pPr>
                  <w:r>
                    <w:rPr>
                      <w:rFonts w:asciiTheme="majorBidi" w:hAnsiTheme="majorBidi" w:cstheme="majorBidi"/>
                      <w:sz w:val="24"/>
                      <w:szCs w:val="24"/>
                    </w:rPr>
                    <w:t>Pour réaliser la courbe cumulative, on doit tout d’abord calculer le pourcentage des refus cumulés en ajoutant à chaque refus l’ensemble des autres refus des tamis de taille plus grande, comme montrant le tableau dans la figure 2.</w:t>
                  </w:r>
                </w:p>
                <w:p w:rsidR="00F632F7" w:rsidRDefault="00F632F7" w:rsidP="000452EF">
                  <w:pPr>
                    <w:jc w:val="both"/>
                    <w:rPr>
                      <w:rFonts w:asciiTheme="majorBidi" w:hAnsiTheme="majorBidi" w:cstheme="majorBidi"/>
                      <w:sz w:val="24"/>
                      <w:szCs w:val="24"/>
                    </w:rPr>
                  </w:pPr>
                  <w:r>
                    <w:rPr>
                      <w:rFonts w:asciiTheme="majorBidi" w:hAnsiTheme="majorBidi" w:cstheme="majorBidi"/>
                      <w:sz w:val="24"/>
                      <w:szCs w:val="24"/>
                    </w:rPr>
                    <w:t>Après avoir réalisé la courbe cumulative, on détermine les quartiles Q1, Q2, et Q3, qui correspondent respectivement aux pourcentages 75%, 50% et 25%.</w:t>
                  </w:r>
                </w:p>
                <w:p w:rsidR="00F632F7" w:rsidRDefault="00F632F7" w:rsidP="000452EF">
                  <w:pPr>
                    <w:jc w:val="both"/>
                    <w:rPr>
                      <w:rFonts w:asciiTheme="majorBidi" w:hAnsiTheme="majorBidi" w:cstheme="majorBidi"/>
                      <w:sz w:val="24"/>
                      <w:szCs w:val="24"/>
                    </w:rPr>
                  </w:pPr>
                  <w:r>
                    <w:rPr>
                      <w:rFonts w:asciiTheme="majorBidi" w:hAnsiTheme="majorBidi" w:cstheme="majorBidi"/>
                      <w:sz w:val="24"/>
                      <w:szCs w:val="24"/>
                    </w:rPr>
                    <w:t>Les quartiles Q1 et Q3, permettent de calculer l’indice de classement appelé aussi « indice de Trask » en appliquant la formule suivante :</w:t>
                  </w:r>
                </w:p>
                <w:p w:rsidR="00F632F7" w:rsidRPr="007C0FF7" w:rsidRDefault="00F632F7" w:rsidP="004C36DD">
                  <w:pPr>
                    <w:rPr>
                      <w:rFonts w:asciiTheme="majorBidi" w:eastAsiaTheme="minorEastAsia" w:hAnsiTheme="majorBidi" w:cstheme="majorBidi"/>
                      <w:b/>
                      <w:bCs/>
                      <w:sz w:val="24"/>
                      <w:szCs w:val="24"/>
                    </w:rPr>
                  </w:pPr>
                  <w:r w:rsidRPr="007C0FF7">
                    <w:rPr>
                      <w:rFonts w:asciiTheme="majorBidi" w:hAnsiTheme="majorBidi" w:cstheme="majorBidi"/>
                      <w:b/>
                      <w:bCs/>
                      <w:sz w:val="24"/>
                      <w:szCs w:val="24"/>
                    </w:rPr>
                    <w:t xml:space="preserve">So = </w:t>
                  </w:r>
                  <m:oMath>
                    <m:rad>
                      <m:radPr>
                        <m:ctrlPr>
                          <w:rPr>
                            <w:rFonts w:ascii="Cambria Math" w:hAnsi="Cambria Math" w:cstheme="majorBidi"/>
                            <w:b/>
                            <w:bCs/>
                            <w:i/>
                            <w:sz w:val="24"/>
                            <w:szCs w:val="24"/>
                          </w:rPr>
                        </m:ctrlPr>
                      </m:radPr>
                      <m:deg/>
                      <m:e>
                        <m:r>
                          <m:rPr>
                            <m:sty m:val="bi"/>
                          </m:rPr>
                          <w:rPr>
                            <w:rFonts w:ascii="Cambria Math" w:hAnsi="Cambria Math" w:cstheme="majorBidi"/>
                            <w:sz w:val="24"/>
                            <w:szCs w:val="24"/>
                          </w:rPr>
                          <m:t>Q</m:t>
                        </m:r>
                        <m:r>
                          <m:rPr>
                            <m:sty m:val="bi"/>
                          </m:rPr>
                          <w:rPr>
                            <w:rFonts w:ascii="Cambria Math" w:hAnsi="Cambria Math" w:cstheme="majorBidi"/>
                            <w:sz w:val="24"/>
                            <w:szCs w:val="24"/>
                          </w:rPr>
                          <m:t>3/Q</m:t>
                        </m:r>
                        <m:r>
                          <m:rPr>
                            <m:sty m:val="bi"/>
                          </m:rPr>
                          <w:rPr>
                            <w:rFonts w:ascii="Cambria Math" w:hAnsi="Cambria Math" w:cstheme="majorBidi"/>
                            <w:sz w:val="24"/>
                            <w:szCs w:val="24"/>
                          </w:rPr>
                          <m:t>1</m:t>
                        </m:r>
                      </m:e>
                    </m:rad>
                  </m:oMath>
                  <w:r w:rsidRPr="007C0FF7">
                    <w:rPr>
                      <w:rFonts w:asciiTheme="majorBidi" w:eastAsiaTheme="minorEastAsia" w:hAnsiTheme="majorBidi" w:cstheme="majorBidi"/>
                      <w:b/>
                      <w:bCs/>
                      <w:sz w:val="24"/>
                      <w:szCs w:val="24"/>
                    </w:rPr>
                    <w:t xml:space="preserve"> </w:t>
                  </w:r>
                </w:p>
                <w:p w:rsidR="00F632F7" w:rsidRDefault="00F632F7" w:rsidP="004C36DD">
                  <w:pPr>
                    <w:rPr>
                      <w:rFonts w:asciiTheme="majorBidi" w:eastAsiaTheme="minorEastAsia" w:hAnsiTheme="majorBidi" w:cstheme="majorBidi"/>
                      <w:sz w:val="24"/>
                      <w:szCs w:val="24"/>
                    </w:rPr>
                  </w:pPr>
                  <w:r>
                    <w:rPr>
                      <w:rFonts w:asciiTheme="majorBidi" w:eastAsiaTheme="minorEastAsia" w:hAnsiTheme="majorBidi" w:cstheme="majorBidi"/>
                      <w:sz w:val="24"/>
                      <w:szCs w:val="24"/>
                    </w:rPr>
                    <w:t>Les valeurs de So permettent d’évaluer le degré de classement du sable étudié, en utilisant un tableau de référence ( voir le tableau dans la figure 3)</w:t>
                  </w:r>
                </w:p>
                <w:p w:rsidR="00F632F7" w:rsidRPr="00D6413C" w:rsidRDefault="00F632F7" w:rsidP="004C36DD">
                  <w:pPr>
                    <w:rPr>
                      <w:rFonts w:asciiTheme="majorBidi" w:hAnsiTheme="majorBidi" w:cstheme="majorBidi"/>
                      <w:sz w:val="24"/>
                      <w:szCs w:val="24"/>
                    </w:rPr>
                  </w:pPr>
                  <w:r>
                    <w:rPr>
                      <w:rFonts w:asciiTheme="majorBidi" w:hAnsiTheme="majorBidi" w:cstheme="majorBidi"/>
                      <w:sz w:val="24"/>
                      <w:szCs w:val="24"/>
                    </w:rPr>
                    <w:t xml:space="preserve">Le quartile Q2 ou </w:t>
                  </w:r>
                  <w:r w:rsidRPr="00CB637C">
                    <w:rPr>
                      <w:rFonts w:asciiTheme="majorBidi" w:hAnsiTheme="majorBidi" w:cstheme="majorBidi"/>
                      <w:b/>
                      <w:bCs/>
                      <w:sz w:val="24"/>
                      <w:szCs w:val="24"/>
                    </w:rPr>
                    <w:t>Médiane</w:t>
                  </w:r>
                  <w:r>
                    <w:rPr>
                      <w:rFonts w:asciiTheme="majorBidi" w:hAnsiTheme="majorBidi" w:cstheme="majorBidi"/>
                      <w:sz w:val="24"/>
                      <w:szCs w:val="24"/>
                    </w:rPr>
                    <w:t xml:space="preserve"> permet de comparer plusieurs échantillons de sables.</w:t>
                  </w:r>
                </w:p>
              </w:txbxContent>
            </v:textbox>
          </v:shape>
        </w:pict>
      </w:r>
      <w:r w:rsidR="00D6413C">
        <w:rPr>
          <w:rFonts w:asciiTheme="majorBidi" w:hAnsiTheme="majorBidi" w:cstheme="majorBidi"/>
          <w:noProof/>
          <w:sz w:val="28"/>
          <w:szCs w:val="28"/>
          <w:lang w:eastAsia="fr-FR"/>
        </w:rPr>
        <w:drawing>
          <wp:anchor distT="0" distB="0" distL="114300" distR="114300" simplePos="0" relativeHeight="251715584" behindDoc="0" locked="0" layoutInCell="1" allowOverlap="1">
            <wp:simplePos x="0" y="0"/>
            <wp:positionH relativeFrom="column">
              <wp:posOffset>2772410</wp:posOffset>
            </wp:positionH>
            <wp:positionV relativeFrom="paragraph">
              <wp:posOffset>73660</wp:posOffset>
            </wp:positionV>
            <wp:extent cx="3971925" cy="2477135"/>
            <wp:effectExtent l="19050" t="0" r="9525" b="0"/>
            <wp:wrapThrough wrapText="bothSides">
              <wp:wrapPolygon edited="0">
                <wp:start x="-104" y="0"/>
                <wp:lineTo x="-104" y="21428"/>
                <wp:lineTo x="21652" y="21428"/>
                <wp:lineTo x="21652" y="0"/>
                <wp:lineTo x="-104" y="0"/>
              </wp:wrapPolygon>
            </wp:wrapThrough>
            <wp:docPr id="15" name="Image 1"/>
            <wp:cNvGraphicFramePr/>
            <a:graphic xmlns:a="http://schemas.openxmlformats.org/drawingml/2006/main">
              <a:graphicData uri="http://schemas.openxmlformats.org/drawingml/2006/picture">
                <pic:pic xmlns:pic="http://schemas.openxmlformats.org/drawingml/2006/picture">
                  <pic:nvPicPr>
                    <pic:cNvPr id="5127" name="Picture 7"/>
                    <pic:cNvPicPr>
                      <a:picLocks noChangeAspect="1" noChangeArrowheads="1"/>
                    </pic:cNvPicPr>
                  </pic:nvPicPr>
                  <pic:blipFill>
                    <a:blip r:embed="rId27" cstate="print"/>
                    <a:srcRect/>
                    <a:stretch>
                      <a:fillRect/>
                    </a:stretch>
                  </pic:blipFill>
                  <pic:spPr bwMode="auto">
                    <a:xfrm>
                      <a:off x="0" y="0"/>
                      <a:ext cx="3971925" cy="2477135"/>
                    </a:xfrm>
                    <a:prstGeom prst="rect">
                      <a:avLst/>
                    </a:prstGeom>
                    <a:noFill/>
                    <a:ln w="9525">
                      <a:noFill/>
                      <a:miter lim="800000"/>
                      <a:headEnd/>
                      <a:tailEnd/>
                    </a:ln>
                    <a:effectLst/>
                  </pic:spPr>
                </pic:pic>
              </a:graphicData>
            </a:graphic>
          </wp:anchor>
        </w:drawing>
      </w:r>
    </w:p>
    <w:p w:rsidR="004C36DD" w:rsidRPr="004C36DD" w:rsidRDefault="004C36DD" w:rsidP="004C36DD"/>
    <w:p w:rsidR="004C36DD" w:rsidRPr="004C36DD" w:rsidRDefault="004C36DD" w:rsidP="004C36DD"/>
    <w:p w:rsidR="004C36DD" w:rsidRPr="004C36DD" w:rsidRDefault="004C36DD" w:rsidP="004C36DD"/>
    <w:p w:rsidR="004C36DD" w:rsidRPr="004C36DD" w:rsidRDefault="004C36DD" w:rsidP="004C36DD"/>
    <w:p w:rsidR="004C36DD" w:rsidRPr="004C36DD" w:rsidRDefault="004C36DD" w:rsidP="004C36DD"/>
    <w:p w:rsidR="004C36DD" w:rsidRPr="004C36DD" w:rsidRDefault="004C36DD" w:rsidP="004C36DD"/>
    <w:p w:rsidR="004C36DD" w:rsidRDefault="004C36DD" w:rsidP="004C36DD"/>
    <w:p w:rsidR="004C36DD" w:rsidRPr="004C36DD" w:rsidRDefault="000452EF" w:rsidP="004C36DD">
      <w:pPr>
        <w:tabs>
          <w:tab w:val="left" w:pos="4588"/>
        </w:tabs>
        <w:jc w:val="center"/>
        <w:rPr>
          <w:b/>
          <w:bCs/>
        </w:rPr>
      </w:pPr>
      <w:r>
        <w:rPr>
          <w:b/>
          <w:bCs/>
        </w:rPr>
        <w:t xml:space="preserve">                                                                                 </w:t>
      </w:r>
      <w:r w:rsidR="004C36DD" w:rsidRPr="004C36DD">
        <w:rPr>
          <w:b/>
          <w:bCs/>
        </w:rPr>
        <w:t>Figure 1 : la courbe cumulative</w:t>
      </w:r>
    </w:p>
    <w:tbl>
      <w:tblPr>
        <w:tblStyle w:val="Grilledutableau"/>
        <w:tblpPr w:leftFromText="141" w:rightFromText="141" w:vertAnchor="text" w:horzAnchor="margin" w:tblpXSpec="right" w:tblpY="45"/>
        <w:tblW w:w="0" w:type="auto"/>
        <w:tblLook w:val="04A0" w:firstRow="1" w:lastRow="0" w:firstColumn="1" w:lastColumn="0" w:noHBand="0" w:noVBand="1"/>
      </w:tblPr>
      <w:tblGrid>
        <w:gridCol w:w="2476"/>
        <w:gridCol w:w="328"/>
        <w:gridCol w:w="328"/>
        <w:gridCol w:w="440"/>
        <w:gridCol w:w="495"/>
        <w:gridCol w:w="607"/>
        <w:gridCol w:w="718"/>
        <w:gridCol w:w="718"/>
      </w:tblGrid>
      <w:tr w:rsidR="004C36DD" w:rsidTr="000452EF">
        <w:tc>
          <w:tcPr>
            <w:tcW w:w="2476" w:type="dxa"/>
          </w:tcPr>
          <w:p w:rsidR="004C36DD" w:rsidRDefault="004C36DD" w:rsidP="004C36DD">
            <w:r>
              <w:t xml:space="preserve">Diamètres des </w:t>
            </w:r>
          </w:p>
          <w:p w:rsidR="004C36DD" w:rsidRDefault="004C36DD" w:rsidP="004C36DD">
            <w:r>
              <w:t>tamis en mm</w:t>
            </w:r>
          </w:p>
        </w:tc>
        <w:tc>
          <w:tcPr>
            <w:tcW w:w="0" w:type="auto"/>
          </w:tcPr>
          <w:p w:rsidR="004C36DD" w:rsidRDefault="004C36DD" w:rsidP="004C36DD">
            <w:r>
              <w:t>4</w:t>
            </w:r>
          </w:p>
        </w:tc>
        <w:tc>
          <w:tcPr>
            <w:tcW w:w="0" w:type="auto"/>
          </w:tcPr>
          <w:p w:rsidR="004C36DD" w:rsidRDefault="004C36DD" w:rsidP="004C36DD">
            <w:r>
              <w:t>2</w:t>
            </w:r>
          </w:p>
        </w:tc>
        <w:tc>
          <w:tcPr>
            <w:tcW w:w="0" w:type="auto"/>
          </w:tcPr>
          <w:p w:rsidR="004C36DD" w:rsidRDefault="004C36DD" w:rsidP="004C36DD">
            <w:r>
              <w:t>1</w:t>
            </w:r>
          </w:p>
        </w:tc>
        <w:tc>
          <w:tcPr>
            <w:tcW w:w="0" w:type="auto"/>
          </w:tcPr>
          <w:p w:rsidR="004C36DD" w:rsidRDefault="004C36DD" w:rsidP="004C36DD">
            <w:r>
              <w:t>0.5</w:t>
            </w:r>
          </w:p>
        </w:tc>
        <w:tc>
          <w:tcPr>
            <w:tcW w:w="0" w:type="auto"/>
          </w:tcPr>
          <w:p w:rsidR="004C36DD" w:rsidRDefault="004C36DD" w:rsidP="004C36DD">
            <w:r>
              <w:t>0.25</w:t>
            </w:r>
          </w:p>
        </w:tc>
        <w:tc>
          <w:tcPr>
            <w:tcW w:w="0" w:type="auto"/>
          </w:tcPr>
          <w:p w:rsidR="004C36DD" w:rsidRDefault="004C36DD" w:rsidP="004C36DD">
            <w:r>
              <w:t>0.125</w:t>
            </w:r>
          </w:p>
        </w:tc>
        <w:tc>
          <w:tcPr>
            <w:tcW w:w="0" w:type="auto"/>
          </w:tcPr>
          <w:p w:rsidR="004C36DD" w:rsidRDefault="004C36DD" w:rsidP="004C36DD">
            <w:r>
              <w:t>0.063</w:t>
            </w:r>
          </w:p>
        </w:tc>
      </w:tr>
      <w:tr w:rsidR="004C36DD" w:rsidTr="000452EF">
        <w:tc>
          <w:tcPr>
            <w:tcW w:w="2476" w:type="dxa"/>
          </w:tcPr>
          <w:p w:rsidR="004C36DD" w:rsidRDefault="004C36DD" w:rsidP="004C36DD">
            <w:r>
              <w:t xml:space="preserve">Pourcentages des refus </w:t>
            </w:r>
          </w:p>
          <w:p w:rsidR="004C36DD" w:rsidRDefault="004C36DD" w:rsidP="004C36DD">
            <w:r>
              <w:t xml:space="preserve"> (%)</w:t>
            </w:r>
          </w:p>
        </w:tc>
        <w:tc>
          <w:tcPr>
            <w:tcW w:w="0" w:type="auto"/>
          </w:tcPr>
          <w:p w:rsidR="004C36DD" w:rsidRDefault="004C36DD" w:rsidP="004C36DD">
            <w:r>
              <w:t>0</w:t>
            </w:r>
          </w:p>
        </w:tc>
        <w:tc>
          <w:tcPr>
            <w:tcW w:w="0" w:type="auto"/>
          </w:tcPr>
          <w:p w:rsidR="004C36DD" w:rsidRDefault="004C36DD" w:rsidP="004C36DD">
            <w:r>
              <w:t>5</w:t>
            </w:r>
          </w:p>
        </w:tc>
        <w:tc>
          <w:tcPr>
            <w:tcW w:w="0" w:type="auto"/>
          </w:tcPr>
          <w:p w:rsidR="004C36DD" w:rsidRDefault="004C36DD" w:rsidP="004C36DD">
            <w:r>
              <w:t>12</w:t>
            </w:r>
          </w:p>
        </w:tc>
        <w:tc>
          <w:tcPr>
            <w:tcW w:w="0" w:type="auto"/>
          </w:tcPr>
          <w:p w:rsidR="004C36DD" w:rsidRDefault="004C36DD" w:rsidP="004C36DD">
            <w:r>
              <w:t>23</w:t>
            </w:r>
          </w:p>
        </w:tc>
        <w:tc>
          <w:tcPr>
            <w:tcW w:w="0" w:type="auto"/>
          </w:tcPr>
          <w:p w:rsidR="004C36DD" w:rsidRDefault="004C36DD" w:rsidP="004C36DD">
            <w:r>
              <w:t>35</w:t>
            </w:r>
          </w:p>
        </w:tc>
        <w:tc>
          <w:tcPr>
            <w:tcW w:w="0" w:type="auto"/>
          </w:tcPr>
          <w:p w:rsidR="004C36DD" w:rsidRDefault="004C36DD" w:rsidP="004C36DD">
            <w:r>
              <w:t>20</w:t>
            </w:r>
          </w:p>
        </w:tc>
        <w:tc>
          <w:tcPr>
            <w:tcW w:w="0" w:type="auto"/>
          </w:tcPr>
          <w:p w:rsidR="004C36DD" w:rsidRDefault="004C36DD" w:rsidP="004C36DD">
            <w:r>
              <w:t>5</w:t>
            </w:r>
          </w:p>
        </w:tc>
      </w:tr>
      <w:tr w:rsidR="004C36DD" w:rsidTr="000452EF">
        <w:tc>
          <w:tcPr>
            <w:tcW w:w="2476" w:type="dxa"/>
          </w:tcPr>
          <w:p w:rsidR="004C36DD" w:rsidRDefault="004C36DD" w:rsidP="004C36DD">
            <w:r>
              <w:t xml:space="preserve">Pourcentage des </w:t>
            </w:r>
          </w:p>
          <w:p w:rsidR="004C36DD" w:rsidRDefault="004C36DD" w:rsidP="004C36DD">
            <w:r>
              <w:t>refus cumulés (%)</w:t>
            </w:r>
          </w:p>
        </w:tc>
        <w:tc>
          <w:tcPr>
            <w:tcW w:w="0" w:type="auto"/>
          </w:tcPr>
          <w:p w:rsidR="004C36DD" w:rsidRDefault="004C36DD" w:rsidP="004C36DD">
            <w:r>
              <w:t>0</w:t>
            </w:r>
          </w:p>
        </w:tc>
        <w:tc>
          <w:tcPr>
            <w:tcW w:w="0" w:type="auto"/>
          </w:tcPr>
          <w:p w:rsidR="004C36DD" w:rsidRDefault="004C36DD" w:rsidP="004C36DD">
            <w:r>
              <w:t>5</w:t>
            </w:r>
          </w:p>
        </w:tc>
        <w:tc>
          <w:tcPr>
            <w:tcW w:w="0" w:type="auto"/>
          </w:tcPr>
          <w:p w:rsidR="004C36DD" w:rsidRDefault="004C36DD" w:rsidP="004C36DD">
            <w:r>
              <w:t>17</w:t>
            </w:r>
          </w:p>
        </w:tc>
        <w:tc>
          <w:tcPr>
            <w:tcW w:w="0" w:type="auto"/>
          </w:tcPr>
          <w:p w:rsidR="004C36DD" w:rsidRDefault="004C36DD" w:rsidP="004C36DD">
            <w:r>
              <w:t>40</w:t>
            </w:r>
          </w:p>
        </w:tc>
        <w:tc>
          <w:tcPr>
            <w:tcW w:w="0" w:type="auto"/>
          </w:tcPr>
          <w:p w:rsidR="004C36DD" w:rsidRDefault="004C36DD" w:rsidP="004C36DD">
            <w:r>
              <w:t>75</w:t>
            </w:r>
          </w:p>
        </w:tc>
        <w:tc>
          <w:tcPr>
            <w:tcW w:w="0" w:type="auto"/>
          </w:tcPr>
          <w:p w:rsidR="004C36DD" w:rsidRDefault="004C36DD" w:rsidP="004C36DD">
            <w:r>
              <w:t>95</w:t>
            </w:r>
          </w:p>
        </w:tc>
        <w:tc>
          <w:tcPr>
            <w:tcW w:w="0" w:type="auto"/>
          </w:tcPr>
          <w:p w:rsidR="004C36DD" w:rsidRDefault="004C36DD" w:rsidP="004C36DD">
            <w:r>
              <w:t>100</w:t>
            </w:r>
          </w:p>
        </w:tc>
      </w:tr>
    </w:tbl>
    <w:p w:rsidR="00F4515E" w:rsidRDefault="00F4515E" w:rsidP="004C36DD">
      <w:pPr>
        <w:tabs>
          <w:tab w:val="left" w:pos="4588"/>
        </w:tabs>
      </w:pPr>
    </w:p>
    <w:p w:rsidR="000452EF" w:rsidRDefault="000452EF" w:rsidP="004C36DD">
      <w:pPr>
        <w:tabs>
          <w:tab w:val="left" w:pos="4588"/>
        </w:tabs>
      </w:pPr>
    </w:p>
    <w:p w:rsidR="000452EF" w:rsidRDefault="000452EF" w:rsidP="004C36DD">
      <w:pPr>
        <w:tabs>
          <w:tab w:val="left" w:pos="4588"/>
        </w:tabs>
      </w:pPr>
    </w:p>
    <w:p w:rsidR="000452EF" w:rsidRDefault="006541A1" w:rsidP="004C36DD">
      <w:pPr>
        <w:tabs>
          <w:tab w:val="left" w:pos="4588"/>
        </w:tabs>
      </w:pPr>
      <w:r>
        <w:rPr>
          <w:noProof/>
          <w:lang w:eastAsia="fr-FR"/>
        </w:rPr>
        <w:pict>
          <v:shape id="_x0000_s1069" type="#_x0000_t202" style="position:absolute;margin-left:221.85pt;margin-top:9.55pt;width:306.45pt;height:36.85pt;z-index:251717632" filled="f" stroked="f">
            <v:textbox>
              <w:txbxContent>
                <w:p w:rsidR="00F632F7" w:rsidRPr="000452EF" w:rsidRDefault="00F632F7" w:rsidP="000452EF">
                  <w:pPr>
                    <w:jc w:val="center"/>
                    <w:rPr>
                      <w:b/>
                      <w:bCs/>
                    </w:rPr>
                  </w:pPr>
                  <w:r w:rsidRPr="000452EF">
                    <w:rPr>
                      <w:b/>
                      <w:bCs/>
                    </w:rPr>
                    <w:t>Figure 2 : Le pourcentage des refus et des refus cumulés pour un échantillon de sable</w:t>
                  </w:r>
                </w:p>
              </w:txbxContent>
            </v:textbox>
          </v:shape>
        </w:pict>
      </w:r>
    </w:p>
    <w:p w:rsidR="00737573" w:rsidRDefault="000452EF" w:rsidP="004C36DD">
      <w:pPr>
        <w:tabs>
          <w:tab w:val="left" w:pos="4588"/>
        </w:tabs>
      </w:pPr>
      <w:r>
        <w:tab/>
      </w:r>
      <w:r>
        <w:tab/>
      </w:r>
    </w:p>
    <w:tbl>
      <w:tblPr>
        <w:tblStyle w:val="Grilledutableau"/>
        <w:tblpPr w:leftFromText="141" w:rightFromText="141" w:vertAnchor="text" w:horzAnchor="page" w:tblpX="5261" w:tblpY="68"/>
        <w:tblW w:w="0" w:type="auto"/>
        <w:tblLook w:val="04A0" w:firstRow="1" w:lastRow="0" w:firstColumn="1" w:lastColumn="0" w:noHBand="0" w:noVBand="1"/>
      </w:tblPr>
      <w:tblGrid>
        <w:gridCol w:w="2409"/>
        <w:gridCol w:w="3653"/>
      </w:tblGrid>
      <w:tr w:rsidR="00737573" w:rsidTr="004E3046">
        <w:tc>
          <w:tcPr>
            <w:tcW w:w="2409" w:type="dxa"/>
          </w:tcPr>
          <w:p w:rsidR="00737573" w:rsidRPr="00737573" w:rsidRDefault="00737573" w:rsidP="004E3046">
            <w:pPr>
              <w:tabs>
                <w:tab w:val="left" w:pos="4588"/>
              </w:tabs>
              <w:rPr>
                <w:b/>
                <w:bCs/>
              </w:rPr>
            </w:pPr>
            <w:r w:rsidRPr="00737573">
              <w:rPr>
                <w:b/>
                <w:bCs/>
              </w:rPr>
              <w:t>Valeurs de So</w:t>
            </w:r>
          </w:p>
        </w:tc>
        <w:tc>
          <w:tcPr>
            <w:tcW w:w="3653" w:type="dxa"/>
          </w:tcPr>
          <w:p w:rsidR="00737573" w:rsidRPr="00737573" w:rsidRDefault="00737573" w:rsidP="004E3046">
            <w:pPr>
              <w:tabs>
                <w:tab w:val="left" w:pos="4588"/>
              </w:tabs>
              <w:rPr>
                <w:b/>
                <w:bCs/>
              </w:rPr>
            </w:pPr>
            <w:r w:rsidRPr="00737573">
              <w:rPr>
                <w:b/>
                <w:bCs/>
              </w:rPr>
              <w:t xml:space="preserve">Degré de classement </w:t>
            </w:r>
          </w:p>
        </w:tc>
      </w:tr>
      <w:tr w:rsidR="00737573" w:rsidTr="004E3046">
        <w:tc>
          <w:tcPr>
            <w:tcW w:w="2409" w:type="dxa"/>
          </w:tcPr>
          <w:p w:rsidR="00737573" w:rsidRDefault="00737573" w:rsidP="004E3046">
            <w:pPr>
              <w:tabs>
                <w:tab w:val="left" w:pos="4588"/>
              </w:tabs>
            </w:pPr>
            <w:r>
              <w:t>So &lt; 1.23</w:t>
            </w:r>
          </w:p>
        </w:tc>
        <w:tc>
          <w:tcPr>
            <w:tcW w:w="3653" w:type="dxa"/>
          </w:tcPr>
          <w:p w:rsidR="00737573" w:rsidRDefault="00737573" w:rsidP="004E3046">
            <w:pPr>
              <w:tabs>
                <w:tab w:val="left" w:pos="4588"/>
              </w:tabs>
            </w:pPr>
            <w:r>
              <w:t>Très bien classé</w:t>
            </w:r>
          </w:p>
        </w:tc>
      </w:tr>
      <w:tr w:rsidR="00737573" w:rsidTr="004E3046">
        <w:tc>
          <w:tcPr>
            <w:tcW w:w="2409" w:type="dxa"/>
          </w:tcPr>
          <w:p w:rsidR="00737573" w:rsidRDefault="00737573" w:rsidP="004E3046">
            <w:pPr>
              <w:tabs>
                <w:tab w:val="left" w:pos="4588"/>
              </w:tabs>
            </w:pPr>
            <w:r>
              <w:t>1.23 &lt; So &lt; 1.41</w:t>
            </w:r>
          </w:p>
        </w:tc>
        <w:tc>
          <w:tcPr>
            <w:tcW w:w="3653" w:type="dxa"/>
          </w:tcPr>
          <w:p w:rsidR="00737573" w:rsidRDefault="00737573" w:rsidP="004E3046">
            <w:pPr>
              <w:tabs>
                <w:tab w:val="left" w:pos="4588"/>
              </w:tabs>
            </w:pPr>
            <w:r>
              <w:t>Bien classé</w:t>
            </w:r>
          </w:p>
        </w:tc>
      </w:tr>
      <w:tr w:rsidR="00737573" w:rsidTr="004E3046">
        <w:tc>
          <w:tcPr>
            <w:tcW w:w="2409" w:type="dxa"/>
          </w:tcPr>
          <w:p w:rsidR="00737573" w:rsidRDefault="00737573" w:rsidP="004E3046">
            <w:pPr>
              <w:tabs>
                <w:tab w:val="left" w:pos="4588"/>
              </w:tabs>
            </w:pPr>
            <w:r>
              <w:t>1.41 &lt; So &lt; 1.74</w:t>
            </w:r>
          </w:p>
        </w:tc>
        <w:tc>
          <w:tcPr>
            <w:tcW w:w="3653" w:type="dxa"/>
          </w:tcPr>
          <w:p w:rsidR="00737573" w:rsidRDefault="00737573" w:rsidP="004E3046">
            <w:pPr>
              <w:tabs>
                <w:tab w:val="left" w:pos="4588"/>
              </w:tabs>
            </w:pPr>
            <w:r>
              <w:t>Moyennement classé</w:t>
            </w:r>
          </w:p>
        </w:tc>
      </w:tr>
      <w:tr w:rsidR="00737573" w:rsidTr="004E3046">
        <w:tc>
          <w:tcPr>
            <w:tcW w:w="2409" w:type="dxa"/>
          </w:tcPr>
          <w:p w:rsidR="00737573" w:rsidRDefault="00737573" w:rsidP="004E3046">
            <w:pPr>
              <w:tabs>
                <w:tab w:val="left" w:pos="4588"/>
              </w:tabs>
            </w:pPr>
            <w:r>
              <w:t>1.74 &lt; So &lt; 2</w:t>
            </w:r>
          </w:p>
        </w:tc>
        <w:tc>
          <w:tcPr>
            <w:tcW w:w="3653" w:type="dxa"/>
          </w:tcPr>
          <w:p w:rsidR="00737573" w:rsidRDefault="00737573" w:rsidP="004E3046">
            <w:pPr>
              <w:tabs>
                <w:tab w:val="left" w:pos="4588"/>
              </w:tabs>
            </w:pPr>
            <w:r>
              <w:t xml:space="preserve">Mal classé </w:t>
            </w:r>
          </w:p>
        </w:tc>
      </w:tr>
      <w:tr w:rsidR="00737573" w:rsidTr="004E3046">
        <w:tc>
          <w:tcPr>
            <w:tcW w:w="2409" w:type="dxa"/>
          </w:tcPr>
          <w:p w:rsidR="00737573" w:rsidRDefault="00737573" w:rsidP="004E3046">
            <w:pPr>
              <w:tabs>
                <w:tab w:val="left" w:pos="4588"/>
              </w:tabs>
            </w:pPr>
            <w:r>
              <w:t>So &gt; 2</w:t>
            </w:r>
          </w:p>
        </w:tc>
        <w:tc>
          <w:tcPr>
            <w:tcW w:w="3653" w:type="dxa"/>
          </w:tcPr>
          <w:p w:rsidR="00737573" w:rsidRDefault="00737573" w:rsidP="004E3046">
            <w:pPr>
              <w:tabs>
                <w:tab w:val="left" w:pos="4588"/>
              </w:tabs>
            </w:pPr>
            <w:r>
              <w:t>Non classé</w:t>
            </w:r>
          </w:p>
        </w:tc>
      </w:tr>
    </w:tbl>
    <w:p w:rsidR="00737573" w:rsidRPr="00737573" w:rsidRDefault="00737573" w:rsidP="00737573">
      <w:pPr>
        <w:tabs>
          <w:tab w:val="left" w:pos="4588"/>
        </w:tabs>
      </w:pPr>
      <w:r>
        <w:tab/>
      </w:r>
    </w:p>
    <w:p w:rsidR="000452EF" w:rsidRDefault="000452EF" w:rsidP="00737573">
      <w:pPr>
        <w:tabs>
          <w:tab w:val="left" w:pos="4588"/>
        </w:tabs>
      </w:pPr>
    </w:p>
    <w:p w:rsidR="004E3046" w:rsidRDefault="004E3046" w:rsidP="00737573">
      <w:pPr>
        <w:tabs>
          <w:tab w:val="left" w:pos="4588"/>
        </w:tabs>
      </w:pPr>
    </w:p>
    <w:p w:rsidR="004E3046" w:rsidRDefault="006541A1" w:rsidP="00737573">
      <w:pPr>
        <w:tabs>
          <w:tab w:val="left" w:pos="4588"/>
        </w:tabs>
      </w:pPr>
      <w:r>
        <w:rPr>
          <w:noProof/>
          <w:lang w:eastAsia="fr-FR"/>
        </w:rPr>
        <w:pict>
          <v:shape id="_x0000_s1070" type="#_x0000_t202" style="position:absolute;margin-left:221.85pt;margin-top:12.95pt;width:300.55pt;height:33.8pt;z-index:251718656" stroked="f">
            <v:textbox>
              <w:txbxContent>
                <w:p w:rsidR="00F632F7" w:rsidRPr="004E3046" w:rsidRDefault="00F632F7" w:rsidP="004E3046">
                  <w:pPr>
                    <w:jc w:val="center"/>
                    <w:rPr>
                      <w:rFonts w:cstheme="minorHAnsi"/>
                      <w:b/>
                      <w:bCs/>
                    </w:rPr>
                  </w:pPr>
                  <w:r w:rsidRPr="004E3046">
                    <w:rPr>
                      <w:rFonts w:cstheme="minorHAnsi"/>
                      <w:b/>
                      <w:bCs/>
                    </w:rPr>
                    <w:t xml:space="preserve">Figure 3 : </w:t>
                  </w:r>
                  <w:r w:rsidRPr="004E3046">
                    <w:rPr>
                      <w:rFonts w:cstheme="minorHAnsi"/>
                      <w:b/>
                      <w:bCs/>
                      <w:i/>
                      <w:iCs/>
                      <w:color w:val="000000"/>
                    </w:rPr>
                    <w:t>Évaluation du degré de classement d'un sédiment suivant l'échelle de Fuchtbauer (1959)</w:t>
                  </w:r>
                </w:p>
              </w:txbxContent>
            </v:textbox>
          </v:shape>
        </w:pict>
      </w:r>
      <w:r w:rsidR="004E3046">
        <w:tab/>
      </w:r>
      <w:r w:rsidR="004E3046">
        <w:tab/>
      </w:r>
      <w:r w:rsidR="004E3046">
        <w:tab/>
      </w:r>
      <w:r w:rsidR="004E3046">
        <w:tab/>
      </w:r>
    </w:p>
    <w:p w:rsidR="004E3046" w:rsidRDefault="004E3046" w:rsidP="004E3046"/>
    <w:p w:rsidR="003A54A3" w:rsidRDefault="0000089B" w:rsidP="00B97E33">
      <w:pPr>
        <w:tabs>
          <w:tab w:val="left" w:pos="2964"/>
        </w:tabs>
        <w:jc w:val="center"/>
        <w:rPr>
          <w:rFonts w:asciiTheme="majorBidi" w:hAnsiTheme="majorBidi" w:cstheme="majorBidi"/>
          <w:b/>
          <w:bCs/>
        </w:rPr>
      </w:pPr>
      <w:r>
        <w:rPr>
          <w:rFonts w:asciiTheme="majorBidi" w:hAnsiTheme="majorBidi" w:cstheme="majorBidi"/>
          <w:b/>
          <w:bCs/>
        </w:rPr>
        <w:t>Doc 7</w:t>
      </w:r>
      <w:r w:rsidR="004E3046" w:rsidRPr="004E3046">
        <w:rPr>
          <w:rFonts w:asciiTheme="majorBidi" w:hAnsiTheme="majorBidi" w:cstheme="majorBidi"/>
          <w:b/>
          <w:bCs/>
        </w:rPr>
        <w:t> : la représentation graphique des résultats statistiques : la courbe cumulative</w:t>
      </w:r>
    </w:p>
    <w:p w:rsidR="000271DF" w:rsidRDefault="000271DF" w:rsidP="003A54A3">
      <w:pPr>
        <w:pStyle w:val="Paragraphedeliste"/>
        <w:spacing w:before="120" w:after="120"/>
        <w:contextualSpacing w:val="0"/>
        <w:rPr>
          <w:rFonts w:asciiTheme="majorBidi" w:hAnsiTheme="majorBidi" w:cstheme="majorBidi"/>
          <w:b/>
          <w:bCs/>
        </w:rPr>
      </w:pPr>
    </w:p>
    <w:p w:rsidR="00CB092E" w:rsidRDefault="00CB092E" w:rsidP="003A54A3">
      <w:pPr>
        <w:pStyle w:val="Paragraphedeliste"/>
        <w:spacing w:before="120" w:after="120"/>
        <w:contextualSpacing w:val="0"/>
        <w:rPr>
          <w:rFonts w:asciiTheme="majorBidi" w:hAnsiTheme="majorBidi" w:cstheme="majorBidi"/>
          <w:b/>
          <w:bCs/>
        </w:rPr>
      </w:pPr>
    </w:p>
    <w:p w:rsidR="00A33CE7" w:rsidRDefault="00A33CE7" w:rsidP="003A54A3">
      <w:pPr>
        <w:pStyle w:val="Paragraphedeliste"/>
        <w:spacing w:before="120" w:after="120"/>
        <w:contextualSpacing w:val="0"/>
        <w:rPr>
          <w:rFonts w:asciiTheme="majorBidi" w:hAnsiTheme="majorBidi" w:cstheme="majorBidi"/>
          <w:b/>
          <w:bCs/>
        </w:rPr>
      </w:pPr>
    </w:p>
    <w:p w:rsidR="00A33CE7" w:rsidRDefault="00A33CE7" w:rsidP="003A54A3">
      <w:pPr>
        <w:pStyle w:val="Paragraphedeliste"/>
        <w:spacing w:before="120" w:after="120"/>
        <w:contextualSpacing w:val="0"/>
        <w:rPr>
          <w:rFonts w:asciiTheme="majorBidi" w:hAnsiTheme="majorBidi" w:cstheme="majorBidi"/>
          <w:b/>
          <w:bCs/>
        </w:rPr>
      </w:pPr>
    </w:p>
    <w:tbl>
      <w:tblPr>
        <w:tblStyle w:val="Grilledutableau"/>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400"/>
        <w:gridCol w:w="5562"/>
      </w:tblGrid>
      <w:tr w:rsidR="00803360" w:rsidTr="003E6499">
        <w:tc>
          <w:tcPr>
            <w:tcW w:w="9962" w:type="dxa"/>
            <w:gridSpan w:val="2"/>
          </w:tcPr>
          <w:p w:rsidR="00803360" w:rsidRDefault="006541A1" w:rsidP="00803360">
            <w:pPr>
              <w:pStyle w:val="Paragraphedeliste"/>
              <w:spacing w:before="120" w:after="120"/>
              <w:ind w:left="0"/>
              <w:contextualSpacing w:val="0"/>
              <w:rPr>
                <w:rFonts w:asciiTheme="majorBidi" w:hAnsiTheme="majorBidi" w:cstheme="majorBidi"/>
                <w:b/>
                <w:bCs/>
                <w:noProof/>
                <w:lang w:eastAsia="fr-FR"/>
              </w:rPr>
            </w:pPr>
            <w:r>
              <w:rPr>
                <w:noProof/>
                <w:lang w:eastAsia="fr-FR"/>
              </w:rPr>
              <w:lastRenderedPageBreak/>
              <w:pict>
                <v:shape id="_x0000_s1073" type="#_x0000_t202" style="position:absolute;margin-left:-23.75pt;margin-top:1.35pt;width:516.85pt;height:275.8pt;z-index:251724800" filled="f">
                  <v:stroke dashstyle="dash"/>
                  <v:textbox style="mso-next-textbox:#_x0000_s1073">
                    <w:txbxContent>
                      <w:p w:rsidR="00F632F7" w:rsidRDefault="00F632F7"/>
                      <w:p w:rsidR="00F632F7" w:rsidRDefault="00F632F7"/>
                    </w:txbxContent>
                  </v:textbox>
                </v:shape>
              </w:pict>
            </w:r>
            <w:r w:rsidR="00803360">
              <w:rPr>
                <w:rFonts w:asciiTheme="majorBidi" w:hAnsiTheme="majorBidi" w:cstheme="majorBidi"/>
                <w:b/>
                <w:bCs/>
                <w:noProof/>
                <w:lang w:eastAsia="fr-FR"/>
              </w:rPr>
              <w:t>Remarque : on peux déduire l’origine du sable en comparant la courbe cumulative de l’éachantillon</w:t>
            </w:r>
            <w:r w:rsidR="00CB092E">
              <w:rPr>
                <w:rFonts w:asciiTheme="majorBidi" w:hAnsiTheme="majorBidi" w:cstheme="majorBidi"/>
                <w:b/>
                <w:bCs/>
                <w:noProof/>
                <w:lang w:eastAsia="fr-FR"/>
              </w:rPr>
              <w:t xml:space="preserve"> (fig 4) </w:t>
            </w:r>
            <w:r w:rsidR="00803360">
              <w:rPr>
                <w:rFonts w:asciiTheme="majorBidi" w:hAnsiTheme="majorBidi" w:cstheme="majorBidi"/>
                <w:b/>
                <w:bCs/>
                <w:noProof/>
                <w:lang w:eastAsia="fr-FR"/>
              </w:rPr>
              <w:t xml:space="preserve"> avec des courbes cumulatives dites de référence</w:t>
            </w:r>
            <w:r w:rsidR="00CB092E">
              <w:rPr>
                <w:rFonts w:asciiTheme="majorBidi" w:hAnsiTheme="majorBidi" w:cstheme="majorBidi"/>
                <w:b/>
                <w:bCs/>
                <w:noProof/>
                <w:lang w:eastAsia="fr-FR"/>
              </w:rPr>
              <w:t xml:space="preserve"> (d’origine connu) (fig5).</w:t>
            </w:r>
          </w:p>
        </w:tc>
      </w:tr>
      <w:tr w:rsidR="000271DF" w:rsidTr="00803360">
        <w:tc>
          <w:tcPr>
            <w:tcW w:w="4400" w:type="dxa"/>
          </w:tcPr>
          <w:p w:rsidR="000271DF" w:rsidRDefault="006541A1" w:rsidP="003A54A3">
            <w:pPr>
              <w:pStyle w:val="Paragraphedeliste"/>
              <w:spacing w:before="120" w:after="120"/>
              <w:ind w:left="0"/>
              <w:contextualSpacing w:val="0"/>
              <w:rPr>
                <w:rFonts w:asciiTheme="majorBidi" w:hAnsiTheme="majorBidi" w:cstheme="majorBidi"/>
                <w:b/>
                <w:bCs/>
              </w:rPr>
            </w:pPr>
            <w:r>
              <w:rPr>
                <w:noProof/>
                <w:lang w:eastAsia="fr-FR"/>
              </w:rPr>
              <w:pict>
                <v:rect id="_x0000_s1146" style="position:absolute;margin-left:110.7pt;margin-top:31.9pt;width:67.95pt;height:19.05pt;z-index:251842560;mso-position-horizontal-relative:text;mso-position-vertical-relative:text" stroked="f"/>
              </w:pict>
            </w:r>
            <w:r>
              <w:rPr>
                <w:noProof/>
                <w:lang w:eastAsia="fr-FR"/>
              </w:rPr>
              <w:pict>
                <v:shape id="_x0000_s1145" type="#_x0000_t202" style="position:absolute;margin-left:8.15pt;margin-top:191.1pt;width:194.25pt;height:33.05pt;z-index:251841536;mso-position-horizontal-relative:text;mso-position-vertical-relative:text" stroked="f">
                  <v:textbox>
                    <w:txbxContent>
                      <w:p w:rsidR="00F632F7" w:rsidRDefault="00F632F7">
                        <w:r>
                          <w:rPr>
                            <w:rFonts w:asciiTheme="majorBidi" w:hAnsiTheme="majorBidi" w:cstheme="majorBidi"/>
                            <w:b/>
                            <w:bCs/>
                          </w:rPr>
                          <w:t>Figure 4 : courbe cumulative d’un  échantillon X</w:t>
                        </w:r>
                      </w:p>
                    </w:txbxContent>
                  </v:textbox>
                </v:shape>
              </w:pict>
            </w:r>
            <w:r w:rsidR="000271DF">
              <w:rPr>
                <w:noProof/>
                <w:lang w:eastAsia="fr-FR"/>
              </w:rPr>
              <w:drawing>
                <wp:inline distT="0" distB="0" distL="0" distR="0" wp14:anchorId="31B66629" wp14:editId="3D79FA27">
                  <wp:extent cx="2648309" cy="222561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647378" cy="2224832"/>
                          </a:xfrm>
                          <a:prstGeom prst="rect">
                            <a:avLst/>
                          </a:prstGeom>
                        </pic:spPr>
                      </pic:pic>
                    </a:graphicData>
                  </a:graphic>
                </wp:inline>
              </w:drawing>
            </w:r>
          </w:p>
        </w:tc>
        <w:tc>
          <w:tcPr>
            <w:tcW w:w="5562" w:type="dxa"/>
          </w:tcPr>
          <w:p w:rsidR="000271DF" w:rsidRDefault="000271DF" w:rsidP="003A54A3">
            <w:pPr>
              <w:pStyle w:val="Paragraphedeliste"/>
              <w:spacing w:before="120" w:after="120"/>
              <w:ind w:left="0"/>
              <w:contextualSpacing w:val="0"/>
              <w:rPr>
                <w:rFonts w:asciiTheme="majorBidi" w:hAnsiTheme="majorBidi" w:cstheme="majorBidi"/>
                <w:b/>
                <w:bCs/>
              </w:rPr>
            </w:pPr>
            <w:r>
              <w:rPr>
                <w:rFonts w:asciiTheme="majorBidi" w:hAnsiTheme="majorBidi" w:cstheme="majorBidi"/>
                <w:b/>
                <w:bCs/>
                <w:noProof/>
                <w:lang w:eastAsia="fr-FR"/>
              </w:rPr>
              <w:drawing>
                <wp:anchor distT="0" distB="0" distL="114300" distR="114300" simplePos="0" relativeHeight="251840512" behindDoc="0" locked="0" layoutInCell="1" allowOverlap="1" wp14:anchorId="0B7E7A0C" wp14:editId="0E1CC39A">
                  <wp:simplePos x="0" y="0"/>
                  <wp:positionH relativeFrom="column">
                    <wp:posOffset>-16510</wp:posOffset>
                  </wp:positionH>
                  <wp:positionV relativeFrom="paragraph">
                    <wp:posOffset>97155</wp:posOffset>
                  </wp:positionV>
                  <wp:extent cx="3355340" cy="2328545"/>
                  <wp:effectExtent l="0" t="0" r="0" b="0"/>
                  <wp:wrapThrough wrapText="bothSides">
                    <wp:wrapPolygon edited="0">
                      <wp:start x="0" y="0"/>
                      <wp:lineTo x="0" y="21382"/>
                      <wp:lineTo x="21461" y="21382"/>
                      <wp:lineTo x="21461" y="0"/>
                      <wp:lineTo x="0" y="0"/>
                    </wp:wrapPolygon>
                  </wp:wrapThrough>
                  <wp:docPr id="1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srcRect/>
                          <a:stretch>
                            <a:fillRect/>
                          </a:stretch>
                        </pic:blipFill>
                        <pic:spPr bwMode="auto">
                          <a:xfrm>
                            <a:off x="0" y="0"/>
                            <a:ext cx="3355340" cy="2328545"/>
                          </a:xfrm>
                          <a:prstGeom prst="rect">
                            <a:avLst/>
                          </a:prstGeom>
                          <a:noFill/>
                          <a:ln w="9525">
                            <a:noFill/>
                            <a:miter lim="800000"/>
                            <a:headEnd/>
                            <a:tailEnd/>
                          </a:ln>
                        </pic:spPr>
                      </pic:pic>
                    </a:graphicData>
                  </a:graphic>
                  <wp14:sizeRelH relativeFrom="margin">
                    <wp14:pctWidth>0</wp14:pctWidth>
                  </wp14:sizeRelH>
                </wp:anchor>
              </w:drawing>
            </w:r>
            <w:r w:rsidR="006541A1">
              <w:rPr>
                <w:noProof/>
              </w:rPr>
              <w:pict>
                <v:shape id="_x0000_s1072" type="#_x0000_t202" style="position:absolute;margin-left:1.95pt;margin-top:191.1pt;width:267.2pt;height:17.25pt;z-index:251723776;mso-position-horizontal-relative:text;mso-position-vertical-relative:text" wrapcoords="-61 0 -61 20983 21600 20983 21600 0 -61 0" stroked="f">
                  <v:textbox style="mso-next-textbox:#_x0000_s1072" inset="0,0,0,0">
                    <w:txbxContent>
                      <w:p w:rsidR="00F632F7" w:rsidRPr="003A54A3" w:rsidRDefault="00F632F7" w:rsidP="000271DF">
                        <w:pPr>
                          <w:pStyle w:val="Lgende"/>
                          <w:jc w:val="center"/>
                          <w:rPr>
                            <w:rFonts w:asciiTheme="majorBidi" w:hAnsiTheme="majorBidi" w:cstheme="majorBidi"/>
                            <w:noProof/>
                            <w:color w:val="auto"/>
                            <w:sz w:val="22"/>
                            <w:szCs w:val="22"/>
                          </w:rPr>
                        </w:pPr>
                        <w:r w:rsidRPr="003A54A3">
                          <w:rPr>
                            <w:rFonts w:asciiTheme="majorBidi" w:hAnsiTheme="majorBidi" w:cstheme="majorBidi"/>
                            <w:color w:val="auto"/>
                            <w:sz w:val="22"/>
                            <w:szCs w:val="22"/>
                          </w:rPr>
                          <w:t xml:space="preserve">Figure </w:t>
                        </w:r>
                        <w:r>
                          <w:rPr>
                            <w:rFonts w:asciiTheme="majorBidi" w:hAnsiTheme="majorBidi" w:cstheme="majorBidi"/>
                            <w:color w:val="auto"/>
                            <w:sz w:val="22"/>
                            <w:szCs w:val="22"/>
                          </w:rPr>
                          <w:t>5</w:t>
                        </w:r>
                        <w:r w:rsidRPr="003A54A3">
                          <w:rPr>
                            <w:rFonts w:asciiTheme="majorBidi" w:hAnsiTheme="majorBidi" w:cstheme="majorBidi"/>
                            <w:color w:val="auto"/>
                            <w:sz w:val="22"/>
                            <w:szCs w:val="22"/>
                          </w:rPr>
                          <w:t xml:space="preserve"> : courbes de références</w:t>
                        </w:r>
                      </w:p>
                    </w:txbxContent>
                  </v:textbox>
                  <w10:wrap type="through"/>
                </v:shape>
              </w:pict>
            </w:r>
          </w:p>
        </w:tc>
      </w:tr>
    </w:tbl>
    <w:p w:rsidR="00CB092E" w:rsidRPr="00CB092E" w:rsidRDefault="00CB092E" w:rsidP="00CB092E">
      <w:pPr>
        <w:pStyle w:val="Paragraphedeliste"/>
        <w:spacing w:before="120" w:after="120"/>
        <w:contextualSpacing w:val="0"/>
        <w:rPr>
          <w:rFonts w:asciiTheme="majorBidi" w:hAnsiTheme="majorBidi" w:cstheme="majorBidi"/>
          <w:b/>
          <w:bCs/>
        </w:rPr>
      </w:pPr>
    </w:p>
    <w:p w:rsidR="00CB092E" w:rsidRDefault="00CB092E" w:rsidP="002669C9">
      <w:pPr>
        <w:pStyle w:val="Paragraphedeliste"/>
        <w:numPr>
          <w:ilvl w:val="0"/>
          <w:numId w:val="33"/>
        </w:numPr>
        <w:spacing w:before="120" w:after="120" w:line="360" w:lineRule="auto"/>
        <w:contextualSpacing w:val="0"/>
        <w:jc w:val="both"/>
        <w:rPr>
          <w:rFonts w:asciiTheme="majorBidi" w:hAnsiTheme="majorBidi" w:cstheme="majorBidi"/>
          <w:b/>
          <w:bCs/>
        </w:rPr>
      </w:pPr>
      <w:r>
        <w:rPr>
          <w:rFonts w:asciiTheme="majorBidi" w:hAnsiTheme="majorBidi" w:cstheme="majorBidi"/>
          <w:b/>
          <w:bCs/>
        </w:rPr>
        <w:t>Quelle est l’importance de la courbe cumulative</w:t>
      </w:r>
    </w:p>
    <w:p w:rsidR="00CB092E" w:rsidRDefault="00CB092E" w:rsidP="002669C9">
      <w:pPr>
        <w:pStyle w:val="Paragraphedeliste"/>
        <w:numPr>
          <w:ilvl w:val="0"/>
          <w:numId w:val="34"/>
        </w:numPr>
        <w:spacing w:before="120" w:after="120" w:line="360" w:lineRule="auto"/>
        <w:ind w:left="993" w:hanging="284"/>
        <w:contextualSpacing w:val="0"/>
        <w:jc w:val="both"/>
        <w:rPr>
          <w:rFonts w:asciiTheme="majorBidi" w:hAnsiTheme="majorBidi" w:cstheme="majorBidi"/>
          <w:b/>
          <w:bCs/>
        </w:rPr>
      </w:pPr>
      <w:r>
        <w:rPr>
          <w:rFonts w:asciiTheme="majorBidi" w:hAnsiTheme="majorBidi" w:cstheme="majorBidi"/>
          <w:b/>
          <w:bCs/>
        </w:rPr>
        <w:t>………………………………………………………………………………………………………………………………………………………………………………………………………………………………</w:t>
      </w:r>
    </w:p>
    <w:p w:rsidR="00CB092E" w:rsidRDefault="00CB092E" w:rsidP="002669C9">
      <w:pPr>
        <w:pStyle w:val="Paragraphedeliste"/>
        <w:numPr>
          <w:ilvl w:val="0"/>
          <w:numId w:val="34"/>
        </w:numPr>
        <w:spacing w:before="120" w:after="120" w:line="360" w:lineRule="auto"/>
        <w:ind w:left="993" w:hanging="284"/>
        <w:contextualSpacing w:val="0"/>
        <w:jc w:val="both"/>
        <w:rPr>
          <w:rFonts w:asciiTheme="majorBidi" w:hAnsiTheme="majorBidi" w:cstheme="majorBidi"/>
          <w:b/>
          <w:bCs/>
        </w:rPr>
      </w:pPr>
      <w:r>
        <w:rPr>
          <w:rFonts w:asciiTheme="majorBidi" w:hAnsiTheme="majorBidi" w:cstheme="majorBidi"/>
          <w:b/>
          <w:bCs/>
        </w:rPr>
        <w:t>………………………………………………………………………………………………………………………………………………………………………………………………………………………………</w:t>
      </w:r>
    </w:p>
    <w:p w:rsidR="00CB092E" w:rsidRDefault="00CB092E" w:rsidP="002669C9">
      <w:pPr>
        <w:pStyle w:val="Paragraphedeliste"/>
        <w:numPr>
          <w:ilvl w:val="0"/>
          <w:numId w:val="33"/>
        </w:numPr>
        <w:spacing w:before="120" w:after="120" w:line="360" w:lineRule="auto"/>
        <w:contextualSpacing w:val="0"/>
        <w:jc w:val="both"/>
        <w:rPr>
          <w:rFonts w:asciiTheme="majorBidi" w:hAnsiTheme="majorBidi" w:cstheme="majorBidi"/>
          <w:b/>
          <w:bCs/>
        </w:rPr>
      </w:pPr>
      <w:r>
        <w:rPr>
          <w:rFonts w:asciiTheme="majorBidi" w:hAnsiTheme="majorBidi" w:cstheme="majorBidi"/>
          <w:b/>
          <w:bCs/>
        </w:rPr>
        <w:t>Comparer la courbe cumulative de l’échantillon X avec les courbes cumulatives de référence, déduire l’origine de l’échantillon X.</w:t>
      </w:r>
    </w:p>
    <w:p w:rsidR="00CB092E" w:rsidRPr="00CB092E" w:rsidRDefault="0071483B" w:rsidP="00CB092E">
      <w:pPr>
        <w:pStyle w:val="Paragraphedeliste"/>
        <w:spacing w:before="120" w:after="120" w:line="360" w:lineRule="auto"/>
        <w:ind w:left="1080"/>
        <w:contextualSpacing w:val="0"/>
        <w:jc w:val="both"/>
        <w:rPr>
          <w:rFonts w:asciiTheme="majorBidi" w:hAnsiTheme="majorBidi" w:cstheme="majorBidi"/>
          <w:b/>
          <w:bCs/>
        </w:rPr>
      </w:pPr>
      <w:r>
        <w:rPr>
          <w:rFonts w:asciiTheme="majorBidi" w:hAnsiTheme="majorBidi" w:cstheme="majorBidi"/>
          <w:b/>
          <w:bCs/>
        </w:rPr>
        <w:t>……………………………………………………………………………………………………………………………………………………………………………………………………………………………….</w:t>
      </w:r>
    </w:p>
    <w:p w:rsidR="00257C52" w:rsidRPr="00257C52" w:rsidRDefault="00257C52" w:rsidP="002669C9">
      <w:pPr>
        <w:pStyle w:val="Paragraphedeliste"/>
        <w:numPr>
          <w:ilvl w:val="0"/>
          <w:numId w:val="8"/>
        </w:numPr>
        <w:spacing w:before="120" w:after="120" w:line="360" w:lineRule="auto"/>
        <w:contextualSpacing w:val="0"/>
        <w:jc w:val="both"/>
        <w:rPr>
          <w:rFonts w:asciiTheme="majorBidi" w:hAnsiTheme="majorBidi" w:cstheme="majorBidi"/>
          <w:b/>
          <w:bCs/>
        </w:rPr>
      </w:pPr>
      <w:r>
        <w:rPr>
          <w:rFonts w:asciiTheme="majorBidi" w:hAnsiTheme="majorBidi" w:cstheme="majorBidi"/>
          <w:b/>
          <w:bCs/>
          <w:sz w:val="24"/>
          <w:szCs w:val="24"/>
        </w:rPr>
        <w:t>Bilan </w:t>
      </w:r>
    </w:p>
    <w:tbl>
      <w:tblPr>
        <w:tblStyle w:val="Grilledutableau"/>
        <w:tblpPr w:leftFromText="141" w:rightFromText="141" w:vertAnchor="text" w:tblpX="720" w:tblpY="1"/>
        <w:tblOverlap w:val="never"/>
        <w:tblW w:w="0" w:type="auto"/>
        <w:tblLook w:val="04A0" w:firstRow="1" w:lastRow="0" w:firstColumn="1" w:lastColumn="0" w:noHBand="0" w:noVBand="1"/>
      </w:tblPr>
      <w:tblGrid>
        <w:gridCol w:w="1707"/>
        <w:gridCol w:w="2423"/>
        <w:gridCol w:w="1990"/>
        <w:gridCol w:w="1946"/>
        <w:gridCol w:w="1947"/>
      </w:tblGrid>
      <w:tr w:rsidR="0071483B" w:rsidTr="002E1A8F">
        <w:tc>
          <w:tcPr>
            <w:tcW w:w="1656" w:type="dxa"/>
            <w:vMerge w:val="restart"/>
            <w:tcBorders>
              <w:tl2br w:val="single" w:sz="4" w:space="0" w:color="auto"/>
            </w:tcBorders>
          </w:tcPr>
          <w:p w:rsidR="0071483B" w:rsidRDefault="002E1A8F" w:rsidP="002E1A8F">
            <w:pPr>
              <w:pStyle w:val="Paragraphedeliste"/>
              <w:spacing w:before="120" w:after="120"/>
              <w:ind w:left="0"/>
              <w:contextualSpacing w:val="0"/>
              <w:jc w:val="both"/>
              <w:rPr>
                <w:rFonts w:asciiTheme="majorBidi" w:hAnsiTheme="majorBidi" w:cstheme="majorBidi"/>
                <w:b/>
                <w:bCs/>
              </w:rPr>
            </w:pPr>
            <w:r>
              <w:rPr>
                <w:rFonts w:asciiTheme="majorBidi" w:hAnsiTheme="majorBidi" w:cstheme="majorBidi"/>
                <w:b/>
                <w:bCs/>
              </w:rPr>
              <w:t>caractéristiques</w:t>
            </w:r>
          </w:p>
          <w:p w:rsidR="002E1A8F" w:rsidRDefault="002E1A8F" w:rsidP="002E1A8F">
            <w:pPr>
              <w:pStyle w:val="Paragraphedeliste"/>
              <w:spacing w:before="120" w:after="120"/>
              <w:ind w:left="0"/>
              <w:contextualSpacing w:val="0"/>
              <w:jc w:val="both"/>
              <w:rPr>
                <w:rFonts w:asciiTheme="majorBidi" w:hAnsiTheme="majorBidi" w:cstheme="majorBidi"/>
                <w:b/>
                <w:bCs/>
              </w:rPr>
            </w:pPr>
          </w:p>
          <w:p w:rsidR="002E1A8F" w:rsidRPr="0071483B" w:rsidRDefault="002E1A8F" w:rsidP="002E1A8F">
            <w:pPr>
              <w:pStyle w:val="Paragraphedeliste"/>
              <w:spacing w:before="120" w:after="120"/>
              <w:ind w:left="0"/>
              <w:contextualSpacing w:val="0"/>
              <w:jc w:val="both"/>
              <w:rPr>
                <w:rFonts w:asciiTheme="majorBidi" w:hAnsiTheme="majorBidi" w:cstheme="majorBidi"/>
                <w:b/>
                <w:bCs/>
              </w:rPr>
            </w:pPr>
            <w:r>
              <w:rPr>
                <w:rFonts w:asciiTheme="majorBidi" w:hAnsiTheme="majorBidi" w:cstheme="majorBidi"/>
                <w:b/>
                <w:bCs/>
              </w:rPr>
              <w:t>Echantillons</w:t>
            </w:r>
          </w:p>
        </w:tc>
        <w:tc>
          <w:tcPr>
            <w:tcW w:w="2423" w:type="dxa"/>
            <w:vMerge w:val="restart"/>
          </w:tcPr>
          <w:p w:rsidR="0071483B" w:rsidRPr="0071483B" w:rsidRDefault="0071483B" w:rsidP="002E1A8F">
            <w:pPr>
              <w:pStyle w:val="Paragraphedeliste"/>
              <w:spacing w:before="120" w:after="120"/>
              <w:ind w:left="0"/>
              <w:contextualSpacing w:val="0"/>
              <w:jc w:val="center"/>
              <w:rPr>
                <w:rFonts w:asciiTheme="majorBidi" w:hAnsiTheme="majorBidi" w:cstheme="majorBidi"/>
                <w:b/>
                <w:bCs/>
              </w:rPr>
            </w:pPr>
            <w:r w:rsidRPr="0071483B">
              <w:rPr>
                <w:rFonts w:asciiTheme="majorBidi" w:hAnsiTheme="majorBidi" w:cstheme="majorBidi"/>
                <w:b/>
                <w:bCs/>
              </w:rPr>
              <w:t>Courbe de fréquence</w:t>
            </w:r>
          </w:p>
        </w:tc>
        <w:tc>
          <w:tcPr>
            <w:tcW w:w="3936" w:type="dxa"/>
            <w:gridSpan w:val="2"/>
          </w:tcPr>
          <w:p w:rsidR="0071483B" w:rsidRPr="0071483B" w:rsidRDefault="0071483B" w:rsidP="002E1A8F">
            <w:pPr>
              <w:pStyle w:val="Paragraphedeliste"/>
              <w:spacing w:before="120" w:after="120"/>
              <w:ind w:left="0"/>
              <w:contextualSpacing w:val="0"/>
              <w:jc w:val="center"/>
              <w:rPr>
                <w:rFonts w:asciiTheme="majorBidi" w:hAnsiTheme="majorBidi" w:cstheme="majorBidi"/>
                <w:b/>
                <w:bCs/>
              </w:rPr>
            </w:pPr>
            <w:r w:rsidRPr="0071483B">
              <w:rPr>
                <w:rFonts w:asciiTheme="majorBidi" w:hAnsiTheme="majorBidi" w:cstheme="majorBidi"/>
                <w:b/>
                <w:bCs/>
              </w:rPr>
              <w:t>Courbe cumulative</w:t>
            </w:r>
          </w:p>
        </w:tc>
        <w:tc>
          <w:tcPr>
            <w:tcW w:w="1947" w:type="dxa"/>
            <w:vMerge w:val="restart"/>
          </w:tcPr>
          <w:p w:rsidR="0071483B" w:rsidRPr="0071483B" w:rsidRDefault="0071483B" w:rsidP="002E1A8F">
            <w:pPr>
              <w:pStyle w:val="Paragraphedeliste"/>
              <w:spacing w:before="120" w:after="120"/>
              <w:ind w:left="0"/>
              <w:contextualSpacing w:val="0"/>
              <w:jc w:val="both"/>
              <w:rPr>
                <w:rFonts w:asciiTheme="majorBidi" w:hAnsiTheme="majorBidi" w:cstheme="majorBidi"/>
                <w:b/>
                <w:bCs/>
                <w:sz w:val="24"/>
                <w:szCs w:val="24"/>
              </w:rPr>
            </w:pPr>
            <w:r w:rsidRPr="0071483B">
              <w:rPr>
                <w:rFonts w:asciiTheme="majorBidi" w:hAnsiTheme="majorBidi" w:cstheme="majorBidi"/>
                <w:b/>
                <w:bCs/>
              </w:rPr>
              <w:t xml:space="preserve">Origine du sable </w:t>
            </w:r>
          </w:p>
        </w:tc>
      </w:tr>
      <w:tr w:rsidR="0071483B" w:rsidTr="002E1A8F">
        <w:tc>
          <w:tcPr>
            <w:tcW w:w="1656" w:type="dxa"/>
            <w:vMerge/>
            <w:tcBorders>
              <w:tl2br w:val="single" w:sz="4" w:space="0" w:color="auto"/>
            </w:tcBorders>
          </w:tcPr>
          <w:p w:rsidR="0071483B" w:rsidRPr="0071483B" w:rsidRDefault="0071483B" w:rsidP="0071483B">
            <w:pPr>
              <w:pStyle w:val="Paragraphedeliste"/>
              <w:spacing w:line="276" w:lineRule="auto"/>
              <w:ind w:left="0"/>
              <w:contextualSpacing w:val="0"/>
              <w:jc w:val="both"/>
              <w:rPr>
                <w:rFonts w:asciiTheme="majorBidi" w:hAnsiTheme="majorBidi" w:cstheme="majorBidi"/>
                <w:b/>
                <w:bCs/>
              </w:rPr>
            </w:pPr>
          </w:p>
        </w:tc>
        <w:tc>
          <w:tcPr>
            <w:tcW w:w="2423" w:type="dxa"/>
            <w:vMerge/>
          </w:tcPr>
          <w:p w:rsidR="0071483B" w:rsidRPr="0071483B" w:rsidRDefault="0071483B" w:rsidP="0071483B">
            <w:pPr>
              <w:pStyle w:val="Paragraphedeliste"/>
              <w:spacing w:line="276" w:lineRule="auto"/>
              <w:ind w:left="0"/>
              <w:contextualSpacing w:val="0"/>
              <w:jc w:val="both"/>
              <w:rPr>
                <w:rFonts w:asciiTheme="majorBidi" w:hAnsiTheme="majorBidi" w:cstheme="majorBidi"/>
                <w:b/>
                <w:bCs/>
              </w:rPr>
            </w:pPr>
          </w:p>
        </w:tc>
        <w:tc>
          <w:tcPr>
            <w:tcW w:w="1990" w:type="dxa"/>
          </w:tcPr>
          <w:p w:rsidR="0071483B" w:rsidRPr="0071483B" w:rsidRDefault="0071483B" w:rsidP="002E1A8F">
            <w:pPr>
              <w:pStyle w:val="Paragraphedeliste"/>
              <w:spacing w:line="276" w:lineRule="auto"/>
              <w:ind w:left="0"/>
              <w:contextualSpacing w:val="0"/>
              <w:jc w:val="center"/>
              <w:rPr>
                <w:rFonts w:asciiTheme="majorBidi" w:hAnsiTheme="majorBidi" w:cstheme="majorBidi"/>
                <w:b/>
                <w:bCs/>
              </w:rPr>
            </w:pPr>
            <w:r w:rsidRPr="0071483B">
              <w:rPr>
                <w:rFonts w:asciiTheme="majorBidi" w:hAnsiTheme="majorBidi" w:cstheme="majorBidi"/>
                <w:b/>
                <w:bCs/>
              </w:rPr>
              <w:t>Indice de Trask</w:t>
            </w:r>
          </w:p>
          <w:p w:rsidR="0071483B" w:rsidRPr="0071483B" w:rsidRDefault="0071483B" w:rsidP="002E1A8F">
            <w:pPr>
              <w:pStyle w:val="Paragraphedeliste"/>
              <w:spacing w:line="276" w:lineRule="auto"/>
              <w:ind w:left="0"/>
              <w:contextualSpacing w:val="0"/>
              <w:jc w:val="center"/>
              <w:rPr>
                <w:rFonts w:asciiTheme="majorBidi" w:hAnsiTheme="majorBidi" w:cstheme="majorBidi"/>
                <w:b/>
                <w:bCs/>
              </w:rPr>
            </w:pPr>
            <w:r w:rsidRPr="0071483B">
              <w:rPr>
                <w:rFonts w:asciiTheme="majorBidi" w:hAnsiTheme="majorBidi" w:cstheme="majorBidi"/>
                <w:b/>
                <w:bCs/>
              </w:rPr>
              <w:t>S0</w:t>
            </w:r>
          </w:p>
        </w:tc>
        <w:tc>
          <w:tcPr>
            <w:tcW w:w="1946" w:type="dxa"/>
          </w:tcPr>
          <w:p w:rsidR="0071483B" w:rsidRPr="0071483B" w:rsidRDefault="0071483B" w:rsidP="002E1A8F">
            <w:pPr>
              <w:pStyle w:val="Paragraphedeliste"/>
              <w:spacing w:line="276" w:lineRule="auto"/>
              <w:ind w:left="0"/>
              <w:contextualSpacing w:val="0"/>
              <w:jc w:val="center"/>
              <w:rPr>
                <w:rFonts w:asciiTheme="majorBidi" w:hAnsiTheme="majorBidi" w:cstheme="majorBidi"/>
                <w:b/>
                <w:bCs/>
              </w:rPr>
            </w:pPr>
            <w:r w:rsidRPr="0071483B">
              <w:rPr>
                <w:rFonts w:asciiTheme="majorBidi" w:hAnsiTheme="majorBidi" w:cstheme="majorBidi"/>
                <w:b/>
                <w:bCs/>
              </w:rPr>
              <w:t>Degré de classement</w:t>
            </w:r>
          </w:p>
        </w:tc>
        <w:tc>
          <w:tcPr>
            <w:tcW w:w="1947" w:type="dxa"/>
            <w:vMerge/>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p>
        </w:tc>
      </w:tr>
      <w:tr w:rsidR="0071483B" w:rsidTr="0071483B">
        <w:tc>
          <w:tcPr>
            <w:tcW w:w="1656" w:type="dxa"/>
          </w:tcPr>
          <w:p w:rsidR="0071483B" w:rsidRPr="0071483B" w:rsidRDefault="0071483B" w:rsidP="0071483B">
            <w:pPr>
              <w:pStyle w:val="Paragraphedeliste"/>
              <w:spacing w:before="120" w:after="120" w:line="360" w:lineRule="auto"/>
              <w:ind w:left="0"/>
              <w:contextualSpacing w:val="0"/>
              <w:jc w:val="both"/>
              <w:rPr>
                <w:rFonts w:asciiTheme="majorBidi" w:hAnsiTheme="majorBidi" w:cstheme="majorBidi"/>
                <w:b/>
                <w:bCs/>
              </w:rPr>
            </w:pPr>
            <w:r w:rsidRPr="0071483B">
              <w:rPr>
                <w:rFonts w:asciiTheme="majorBidi" w:hAnsiTheme="majorBidi" w:cstheme="majorBidi"/>
                <w:b/>
                <w:bCs/>
              </w:rPr>
              <w:t>Echantillon A</w:t>
            </w:r>
          </w:p>
        </w:tc>
        <w:tc>
          <w:tcPr>
            <w:tcW w:w="2423" w:type="dxa"/>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p>
        </w:tc>
        <w:tc>
          <w:tcPr>
            <w:tcW w:w="1990" w:type="dxa"/>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p>
        </w:tc>
        <w:tc>
          <w:tcPr>
            <w:tcW w:w="1946" w:type="dxa"/>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p>
        </w:tc>
        <w:tc>
          <w:tcPr>
            <w:tcW w:w="1947" w:type="dxa"/>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r>
              <w:rPr>
                <w:rFonts w:asciiTheme="majorBidi" w:hAnsiTheme="majorBidi" w:cstheme="majorBidi"/>
                <w:sz w:val="24"/>
                <w:szCs w:val="24"/>
              </w:rPr>
              <w:t xml:space="preserve">éolien </w:t>
            </w:r>
          </w:p>
        </w:tc>
      </w:tr>
      <w:tr w:rsidR="0071483B" w:rsidTr="0071483B">
        <w:tc>
          <w:tcPr>
            <w:tcW w:w="1656" w:type="dxa"/>
          </w:tcPr>
          <w:p w:rsidR="0071483B" w:rsidRPr="0071483B" w:rsidRDefault="0071483B" w:rsidP="0071483B">
            <w:pPr>
              <w:pStyle w:val="Paragraphedeliste"/>
              <w:spacing w:before="120" w:after="120" w:line="360" w:lineRule="auto"/>
              <w:ind w:left="0"/>
              <w:contextualSpacing w:val="0"/>
              <w:jc w:val="both"/>
              <w:rPr>
                <w:rFonts w:asciiTheme="majorBidi" w:hAnsiTheme="majorBidi" w:cstheme="majorBidi"/>
                <w:b/>
                <w:bCs/>
              </w:rPr>
            </w:pPr>
            <w:r w:rsidRPr="0071483B">
              <w:rPr>
                <w:rFonts w:asciiTheme="majorBidi" w:hAnsiTheme="majorBidi" w:cstheme="majorBidi"/>
                <w:b/>
                <w:bCs/>
              </w:rPr>
              <w:t>Echantillon B</w:t>
            </w:r>
          </w:p>
        </w:tc>
        <w:tc>
          <w:tcPr>
            <w:tcW w:w="2423" w:type="dxa"/>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p>
        </w:tc>
        <w:tc>
          <w:tcPr>
            <w:tcW w:w="1990" w:type="dxa"/>
          </w:tcPr>
          <w:p w:rsidR="0071483B" w:rsidRDefault="0071483B" w:rsidP="0071483B">
            <w:pPr>
              <w:pStyle w:val="Paragraphedeliste"/>
              <w:spacing w:before="120" w:after="120" w:line="360" w:lineRule="auto"/>
              <w:ind w:left="0"/>
              <w:contextualSpacing w:val="0"/>
              <w:jc w:val="center"/>
              <w:rPr>
                <w:rFonts w:asciiTheme="majorBidi" w:hAnsiTheme="majorBidi" w:cstheme="majorBidi"/>
                <w:sz w:val="24"/>
                <w:szCs w:val="24"/>
              </w:rPr>
            </w:pPr>
            <w:r>
              <w:t>1.74 &lt; So &lt; 2</w:t>
            </w:r>
          </w:p>
        </w:tc>
        <w:tc>
          <w:tcPr>
            <w:tcW w:w="1946" w:type="dxa"/>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p>
        </w:tc>
        <w:tc>
          <w:tcPr>
            <w:tcW w:w="1947" w:type="dxa"/>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p>
        </w:tc>
      </w:tr>
      <w:tr w:rsidR="0071483B" w:rsidTr="0071483B">
        <w:tc>
          <w:tcPr>
            <w:tcW w:w="1656" w:type="dxa"/>
          </w:tcPr>
          <w:p w:rsidR="0071483B" w:rsidRPr="0071483B" w:rsidRDefault="0071483B" w:rsidP="0071483B">
            <w:pPr>
              <w:pStyle w:val="Paragraphedeliste"/>
              <w:spacing w:before="120" w:after="120" w:line="360" w:lineRule="auto"/>
              <w:ind w:left="0"/>
              <w:contextualSpacing w:val="0"/>
              <w:jc w:val="both"/>
              <w:rPr>
                <w:rFonts w:asciiTheme="majorBidi" w:hAnsiTheme="majorBidi" w:cstheme="majorBidi"/>
                <w:b/>
                <w:bCs/>
              </w:rPr>
            </w:pPr>
            <w:r w:rsidRPr="0071483B">
              <w:rPr>
                <w:rFonts w:asciiTheme="majorBidi" w:hAnsiTheme="majorBidi" w:cstheme="majorBidi"/>
                <w:b/>
                <w:bCs/>
              </w:rPr>
              <w:t>Echantillon C</w:t>
            </w:r>
          </w:p>
        </w:tc>
        <w:tc>
          <w:tcPr>
            <w:tcW w:w="2423" w:type="dxa"/>
          </w:tcPr>
          <w:p w:rsidR="0071483B" w:rsidRDefault="0071483B" w:rsidP="0071483B">
            <w:pPr>
              <w:pStyle w:val="Paragraphedeliste"/>
              <w:spacing w:before="120" w:after="120" w:line="360" w:lineRule="auto"/>
              <w:ind w:left="0"/>
              <w:contextualSpacing w:val="0"/>
              <w:jc w:val="center"/>
              <w:rPr>
                <w:rFonts w:asciiTheme="majorBidi" w:hAnsiTheme="majorBidi" w:cstheme="majorBidi"/>
                <w:sz w:val="24"/>
                <w:szCs w:val="24"/>
              </w:rPr>
            </w:pPr>
            <w:r>
              <w:rPr>
                <w:rFonts w:asciiTheme="majorBidi" w:hAnsiTheme="majorBidi" w:cstheme="majorBidi"/>
                <w:sz w:val="24"/>
                <w:szCs w:val="24"/>
              </w:rPr>
              <w:t>Unimodale étroite</w:t>
            </w:r>
          </w:p>
        </w:tc>
        <w:tc>
          <w:tcPr>
            <w:tcW w:w="1990" w:type="dxa"/>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p>
        </w:tc>
        <w:tc>
          <w:tcPr>
            <w:tcW w:w="1946" w:type="dxa"/>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p>
        </w:tc>
        <w:tc>
          <w:tcPr>
            <w:tcW w:w="1947" w:type="dxa"/>
          </w:tcPr>
          <w:p w:rsidR="0071483B" w:rsidRDefault="0071483B" w:rsidP="0071483B">
            <w:pPr>
              <w:pStyle w:val="Paragraphedeliste"/>
              <w:spacing w:before="120" w:after="120" w:line="360" w:lineRule="auto"/>
              <w:ind w:left="0"/>
              <w:contextualSpacing w:val="0"/>
              <w:jc w:val="both"/>
              <w:rPr>
                <w:rFonts w:asciiTheme="majorBidi" w:hAnsiTheme="majorBidi" w:cstheme="majorBidi"/>
                <w:sz w:val="24"/>
                <w:szCs w:val="24"/>
              </w:rPr>
            </w:pPr>
          </w:p>
        </w:tc>
      </w:tr>
    </w:tbl>
    <w:p w:rsidR="006171B6" w:rsidRDefault="0071483B" w:rsidP="00306033">
      <w:pPr>
        <w:pStyle w:val="Paragraphedeliste"/>
        <w:spacing w:before="120" w:after="120" w:line="360" w:lineRule="auto"/>
        <w:contextualSpacing w:val="0"/>
        <w:jc w:val="both"/>
        <w:rPr>
          <w:rFonts w:asciiTheme="majorBidi" w:hAnsiTheme="majorBidi" w:cstheme="majorBidi"/>
          <w:sz w:val="24"/>
          <w:szCs w:val="24"/>
        </w:rPr>
      </w:pPr>
      <w:r>
        <w:rPr>
          <w:rFonts w:asciiTheme="majorBidi" w:hAnsiTheme="majorBidi" w:cstheme="majorBidi"/>
          <w:sz w:val="24"/>
          <w:szCs w:val="24"/>
        </w:rPr>
        <w:br w:type="textWrapping" w:clear="all"/>
      </w:r>
    </w:p>
    <w:p w:rsidR="0071483B" w:rsidRPr="002E1A8F" w:rsidRDefault="0071483B" w:rsidP="002E1A8F">
      <w:pPr>
        <w:spacing w:before="120" w:after="120" w:line="360" w:lineRule="auto"/>
        <w:jc w:val="both"/>
        <w:rPr>
          <w:rFonts w:asciiTheme="majorBidi" w:hAnsiTheme="majorBidi" w:cstheme="majorBidi"/>
          <w:b/>
          <w:bCs/>
          <w:sz w:val="24"/>
          <w:szCs w:val="24"/>
        </w:rPr>
      </w:pPr>
    </w:p>
    <w:p w:rsidR="00094B65" w:rsidRDefault="00094B65" w:rsidP="002669C9">
      <w:pPr>
        <w:pStyle w:val="Paragraphedeliste"/>
        <w:numPr>
          <w:ilvl w:val="0"/>
          <w:numId w:val="9"/>
        </w:numPr>
        <w:tabs>
          <w:tab w:val="left" w:pos="851"/>
        </w:tabs>
        <w:spacing w:before="120" w:after="120" w:line="360" w:lineRule="auto"/>
        <w:ind w:left="1134" w:hanging="731"/>
        <w:contextualSpacing w:val="0"/>
        <w:jc w:val="both"/>
        <w:rPr>
          <w:rFonts w:asciiTheme="majorBidi" w:hAnsiTheme="majorBidi" w:cstheme="majorBidi"/>
          <w:b/>
          <w:bCs/>
          <w:sz w:val="28"/>
          <w:szCs w:val="28"/>
        </w:rPr>
      </w:pPr>
      <w:r w:rsidRPr="00094B65">
        <w:rPr>
          <w:rFonts w:asciiTheme="majorBidi" w:hAnsiTheme="majorBidi" w:cstheme="majorBidi"/>
          <w:b/>
          <w:bCs/>
          <w:sz w:val="28"/>
          <w:szCs w:val="28"/>
        </w:rPr>
        <w:lastRenderedPageBreak/>
        <w:t>Exercice d’application :</w:t>
      </w:r>
    </w:p>
    <w:p w:rsidR="0032250E" w:rsidRPr="006171B6" w:rsidRDefault="0032250E" w:rsidP="006171B6">
      <w:pPr>
        <w:pStyle w:val="Paragraphedeliste"/>
        <w:tabs>
          <w:tab w:val="left" w:pos="851"/>
        </w:tabs>
        <w:spacing w:before="120" w:after="120" w:line="360" w:lineRule="auto"/>
        <w:ind w:left="426"/>
        <w:contextualSpacing w:val="0"/>
        <w:jc w:val="both"/>
        <w:rPr>
          <w:rFonts w:asciiTheme="majorBidi" w:hAnsiTheme="majorBidi" w:cstheme="majorBidi"/>
          <w:b/>
          <w:bCs/>
          <w:sz w:val="24"/>
          <w:szCs w:val="24"/>
        </w:rPr>
      </w:pPr>
      <w:r w:rsidRPr="006171B6">
        <w:rPr>
          <w:rFonts w:asciiTheme="majorBidi" w:hAnsiTheme="majorBidi" w:cstheme="majorBidi"/>
          <w:b/>
          <w:bCs/>
          <w:sz w:val="24"/>
          <w:szCs w:val="24"/>
        </w:rPr>
        <w:t xml:space="preserve">Le tableau ci-dessous représente les résultats d’une étude granulométrique de deux types de sable, A et </w:t>
      </w:r>
      <w:r w:rsidR="006171B6" w:rsidRPr="006171B6">
        <w:rPr>
          <w:rFonts w:asciiTheme="majorBidi" w:hAnsiTheme="majorBidi" w:cstheme="majorBidi"/>
          <w:b/>
          <w:bCs/>
          <w:sz w:val="24"/>
          <w:szCs w:val="24"/>
        </w:rPr>
        <w:t xml:space="preserve">B. </w:t>
      </w:r>
    </w:p>
    <w:tbl>
      <w:tblPr>
        <w:tblStyle w:val="Grilledutableau"/>
        <w:tblW w:w="0" w:type="auto"/>
        <w:jc w:val="center"/>
        <w:tblLook w:val="04A0" w:firstRow="1" w:lastRow="0" w:firstColumn="1" w:lastColumn="0" w:noHBand="0" w:noVBand="1"/>
      </w:tblPr>
      <w:tblGrid>
        <w:gridCol w:w="1816"/>
        <w:gridCol w:w="2110"/>
        <w:gridCol w:w="1116"/>
        <w:gridCol w:w="728"/>
        <w:gridCol w:w="1356"/>
        <w:gridCol w:w="1116"/>
        <w:gridCol w:w="711"/>
        <w:gridCol w:w="1356"/>
      </w:tblGrid>
      <w:tr w:rsidR="009A602E" w:rsidRPr="00094B65" w:rsidTr="009A602E">
        <w:trPr>
          <w:trHeight w:val="360"/>
          <w:jc w:val="center"/>
        </w:trPr>
        <w:tc>
          <w:tcPr>
            <w:tcW w:w="0" w:type="auto"/>
            <w:noWrap/>
            <w:hideMark/>
          </w:tcPr>
          <w:p w:rsidR="009A602E" w:rsidRPr="00094B65" w:rsidRDefault="009A602E" w:rsidP="00094B65">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Maille du tamis</w:t>
            </w:r>
          </w:p>
        </w:tc>
        <w:tc>
          <w:tcPr>
            <w:tcW w:w="0" w:type="auto"/>
            <w:noWrap/>
            <w:hideMark/>
          </w:tcPr>
          <w:p w:rsidR="009A602E" w:rsidRPr="00094B65" w:rsidRDefault="009A602E" w:rsidP="00094B65">
            <w:pP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Diamètre du grain</w:t>
            </w:r>
          </w:p>
        </w:tc>
        <w:tc>
          <w:tcPr>
            <w:tcW w:w="0" w:type="auto"/>
            <w:gridSpan w:val="3"/>
            <w:noWrap/>
            <w:vAlign w:val="center"/>
            <w:hideMark/>
          </w:tcPr>
          <w:p w:rsidR="009A602E" w:rsidRDefault="009A602E" w:rsidP="009A602E">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Refus du tamis</w:t>
            </w:r>
          </w:p>
          <w:p w:rsidR="009A602E" w:rsidRPr="00094B65" w:rsidRDefault="009A602E" w:rsidP="009A602E">
            <w:pPr>
              <w:jc w:val="center"/>
              <w:rPr>
                <w:rFonts w:ascii="Times New Roman" w:eastAsia="Times New Roman" w:hAnsi="Times New Roman" w:cs="Times New Roman"/>
                <w:b/>
                <w:bCs/>
                <w:sz w:val="24"/>
                <w:szCs w:val="24"/>
                <w:lang w:eastAsia="fr-FR"/>
              </w:rPr>
            </w:pPr>
            <w:r>
              <w:rPr>
                <w:rFonts w:ascii="Times New Roman" w:eastAsia="Times New Roman" w:hAnsi="Times New Roman" w:cs="Times New Roman"/>
                <w:b/>
                <w:bCs/>
                <w:sz w:val="24"/>
                <w:szCs w:val="24"/>
                <w:lang w:eastAsia="fr-FR"/>
              </w:rPr>
              <w:t>Pour le sable A</w:t>
            </w:r>
          </w:p>
        </w:tc>
        <w:tc>
          <w:tcPr>
            <w:tcW w:w="0" w:type="auto"/>
            <w:gridSpan w:val="3"/>
            <w:vAlign w:val="center"/>
          </w:tcPr>
          <w:p w:rsidR="009A602E" w:rsidRPr="00094B65" w:rsidRDefault="009A602E" w:rsidP="009A602E">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Refus du tamis</w:t>
            </w:r>
          </w:p>
          <w:p w:rsidR="009A602E" w:rsidRPr="00094B65" w:rsidRDefault="009A602E" w:rsidP="009A602E">
            <w:pPr>
              <w:jc w:val="center"/>
              <w:rPr>
                <w:rFonts w:ascii="Times New Roman" w:eastAsia="Times New Roman" w:hAnsi="Times New Roman" w:cs="Times New Roman"/>
                <w:b/>
                <w:bCs/>
                <w:sz w:val="24"/>
                <w:szCs w:val="24"/>
                <w:lang w:eastAsia="fr-FR"/>
              </w:rPr>
            </w:pPr>
            <w:r>
              <w:rPr>
                <w:rFonts w:ascii="Times New Roman" w:eastAsia="Times New Roman" w:hAnsi="Times New Roman" w:cs="Times New Roman"/>
                <w:b/>
                <w:bCs/>
                <w:sz w:val="24"/>
                <w:szCs w:val="24"/>
                <w:lang w:eastAsia="fr-FR"/>
              </w:rPr>
              <w:t>Pour le sable B</w:t>
            </w:r>
          </w:p>
        </w:tc>
      </w:tr>
      <w:tr w:rsidR="009A602E" w:rsidRPr="00094B65" w:rsidTr="0032250E">
        <w:trPr>
          <w:trHeight w:val="315"/>
          <w:jc w:val="center"/>
        </w:trPr>
        <w:tc>
          <w:tcPr>
            <w:tcW w:w="0" w:type="auto"/>
            <w:noWrap/>
            <w:hideMark/>
          </w:tcPr>
          <w:p w:rsidR="009A602E" w:rsidRPr="00094B65" w:rsidRDefault="009A602E" w:rsidP="00094B65">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mm</w:t>
            </w:r>
          </w:p>
        </w:tc>
        <w:tc>
          <w:tcPr>
            <w:tcW w:w="0" w:type="auto"/>
            <w:noWrap/>
            <w:hideMark/>
          </w:tcPr>
          <w:p w:rsidR="009A602E" w:rsidRPr="00094B65" w:rsidRDefault="009A602E" w:rsidP="00094B65">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mm</w:t>
            </w:r>
          </w:p>
        </w:tc>
        <w:tc>
          <w:tcPr>
            <w:tcW w:w="0" w:type="auto"/>
            <w:noWrap/>
            <w:hideMark/>
          </w:tcPr>
          <w:p w:rsidR="009A602E" w:rsidRPr="00094B65" w:rsidRDefault="009A602E" w:rsidP="00094B65">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Pesée (g)</w:t>
            </w:r>
          </w:p>
        </w:tc>
        <w:tc>
          <w:tcPr>
            <w:tcW w:w="0" w:type="auto"/>
            <w:noWrap/>
            <w:hideMark/>
          </w:tcPr>
          <w:p w:rsidR="009A602E" w:rsidRPr="00094B65" w:rsidRDefault="009A602E" w:rsidP="00094B65">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w:t>
            </w:r>
          </w:p>
        </w:tc>
        <w:tc>
          <w:tcPr>
            <w:tcW w:w="0" w:type="auto"/>
            <w:noWrap/>
            <w:hideMark/>
          </w:tcPr>
          <w:p w:rsidR="009A602E" w:rsidRPr="00094B65" w:rsidRDefault="009A602E" w:rsidP="00094B65">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 cumulés</w:t>
            </w:r>
          </w:p>
        </w:tc>
        <w:tc>
          <w:tcPr>
            <w:tcW w:w="0" w:type="auto"/>
          </w:tcPr>
          <w:p w:rsidR="009A602E" w:rsidRPr="00094B65" w:rsidRDefault="009A602E" w:rsidP="0032250E">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Pesée (g)</w:t>
            </w:r>
          </w:p>
        </w:tc>
        <w:tc>
          <w:tcPr>
            <w:tcW w:w="0" w:type="auto"/>
          </w:tcPr>
          <w:p w:rsidR="009A602E" w:rsidRPr="00094B65" w:rsidRDefault="009A602E" w:rsidP="0032250E">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w:t>
            </w:r>
          </w:p>
        </w:tc>
        <w:tc>
          <w:tcPr>
            <w:tcW w:w="0" w:type="auto"/>
          </w:tcPr>
          <w:p w:rsidR="009A602E" w:rsidRPr="00094B65" w:rsidRDefault="009A602E" w:rsidP="00155197">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 cumulés</w:t>
            </w:r>
          </w:p>
        </w:tc>
      </w:tr>
      <w:tr w:rsidR="006171B6" w:rsidRPr="00094B65" w:rsidTr="0032250E">
        <w:trPr>
          <w:trHeight w:val="285"/>
          <w:jc w:val="center"/>
        </w:trPr>
        <w:tc>
          <w:tcPr>
            <w:tcW w:w="0" w:type="auto"/>
            <w:noWrap/>
            <w:vAlign w:val="center"/>
            <w:hideMark/>
          </w:tcPr>
          <w:p w:rsidR="006171B6" w:rsidRPr="00B72EDA" w:rsidRDefault="006171B6" w:rsidP="00B72EDA">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2                                             </w:t>
            </w:r>
          </w:p>
        </w:tc>
        <w:tc>
          <w:tcPr>
            <w:tcW w:w="0" w:type="auto"/>
            <w:noWrap/>
            <w:hideMark/>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&gt;2</w:t>
            </w:r>
          </w:p>
        </w:tc>
        <w:tc>
          <w:tcPr>
            <w:tcW w:w="0" w:type="auto"/>
            <w:noWrap/>
            <w:hideMark/>
          </w:tcPr>
          <w:p w:rsidR="006171B6" w:rsidRPr="00094B65" w:rsidRDefault="006171B6" w:rsidP="00094B65">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0</w:t>
            </w:r>
          </w:p>
        </w:tc>
        <w:tc>
          <w:tcPr>
            <w:tcW w:w="0" w:type="auto"/>
            <w:noWrap/>
            <w:hideMark/>
          </w:tcPr>
          <w:p w:rsidR="006171B6" w:rsidRDefault="00155197">
            <w:pPr>
              <w:jc w:val="right"/>
              <w:rPr>
                <w:rFonts w:ascii="Calibri" w:hAnsi="Calibri" w:cs="Calibri"/>
              </w:rPr>
            </w:pPr>
            <w:r>
              <w:rPr>
                <w:rFonts w:ascii="Calibri" w:hAnsi="Calibri" w:cs="Calibri"/>
              </w:rPr>
              <w:t xml:space="preserve">……….    </w:t>
            </w:r>
          </w:p>
        </w:tc>
        <w:tc>
          <w:tcPr>
            <w:tcW w:w="0" w:type="auto"/>
            <w:noWrap/>
            <w:hideMark/>
          </w:tcPr>
          <w:p w:rsidR="006171B6" w:rsidRDefault="006171B6">
            <w:pPr>
              <w:jc w:val="right"/>
              <w:rPr>
                <w:rFonts w:ascii="Calibri" w:hAnsi="Calibri" w:cs="Calibri"/>
              </w:rPr>
            </w:pPr>
          </w:p>
        </w:tc>
        <w:tc>
          <w:tcPr>
            <w:tcW w:w="0" w:type="auto"/>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w:t>
            </w:r>
          </w:p>
        </w:tc>
        <w:tc>
          <w:tcPr>
            <w:tcW w:w="0" w:type="auto"/>
          </w:tcPr>
          <w:p w:rsidR="006171B6" w:rsidRDefault="00155197">
            <w:pPr>
              <w:jc w:val="center"/>
              <w:rPr>
                <w:sz w:val="24"/>
                <w:szCs w:val="24"/>
              </w:rPr>
            </w:pPr>
            <w:r>
              <w:rPr>
                <w:sz w:val="24"/>
                <w:szCs w:val="24"/>
              </w:rPr>
              <w:t xml:space="preserve">   ……    </w:t>
            </w:r>
          </w:p>
        </w:tc>
        <w:tc>
          <w:tcPr>
            <w:tcW w:w="0" w:type="auto"/>
          </w:tcPr>
          <w:p w:rsidR="006171B6" w:rsidRDefault="006171B6">
            <w:pPr>
              <w:jc w:val="center"/>
              <w:rPr>
                <w:sz w:val="24"/>
                <w:szCs w:val="24"/>
              </w:rPr>
            </w:pPr>
          </w:p>
        </w:tc>
      </w:tr>
      <w:tr w:rsidR="006171B6" w:rsidRPr="00094B65" w:rsidTr="0032250E">
        <w:trPr>
          <w:trHeight w:val="255"/>
          <w:jc w:val="center"/>
        </w:trPr>
        <w:tc>
          <w:tcPr>
            <w:tcW w:w="0" w:type="auto"/>
            <w:noWrap/>
            <w:hideMark/>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1</w:t>
            </w:r>
          </w:p>
        </w:tc>
        <w:tc>
          <w:tcPr>
            <w:tcW w:w="0" w:type="auto"/>
            <w:noWrap/>
            <w:hideMark/>
          </w:tcPr>
          <w:p w:rsidR="006171B6" w:rsidRPr="00094B65" w:rsidRDefault="006171B6" w:rsidP="0032250E">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2 - 1</w:t>
            </w:r>
          </w:p>
        </w:tc>
        <w:tc>
          <w:tcPr>
            <w:tcW w:w="0" w:type="auto"/>
            <w:noWrap/>
            <w:hideMark/>
          </w:tcPr>
          <w:p w:rsidR="006171B6" w:rsidRPr="00094B65" w:rsidRDefault="006171B6" w:rsidP="00094B65">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24.9</w:t>
            </w:r>
          </w:p>
        </w:tc>
        <w:tc>
          <w:tcPr>
            <w:tcW w:w="0" w:type="auto"/>
            <w:noWrap/>
            <w:hideMark/>
          </w:tcPr>
          <w:p w:rsidR="006171B6" w:rsidRDefault="006171B6">
            <w:pPr>
              <w:jc w:val="right"/>
              <w:rPr>
                <w:rFonts w:ascii="Calibri" w:hAnsi="Calibri" w:cs="Calibri"/>
              </w:rPr>
            </w:pPr>
          </w:p>
        </w:tc>
        <w:tc>
          <w:tcPr>
            <w:tcW w:w="0" w:type="auto"/>
            <w:noWrap/>
            <w:hideMark/>
          </w:tcPr>
          <w:p w:rsidR="006171B6" w:rsidRDefault="006171B6">
            <w:pPr>
              <w:jc w:val="right"/>
              <w:rPr>
                <w:rFonts w:ascii="Calibri" w:hAnsi="Calibri" w:cs="Calibri"/>
              </w:rPr>
            </w:pPr>
          </w:p>
        </w:tc>
        <w:tc>
          <w:tcPr>
            <w:tcW w:w="0" w:type="auto"/>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22.6</w:t>
            </w:r>
          </w:p>
        </w:tc>
        <w:tc>
          <w:tcPr>
            <w:tcW w:w="0" w:type="auto"/>
          </w:tcPr>
          <w:p w:rsidR="006171B6" w:rsidRDefault="006171B6">
            <w:pPr>
              <w:jc w:val="center"/>
              <w:rPr>
                <w:sz w:val="24"/>
                <w:szCs w:val="24"/>
              </w:rPr>
            </w:pPr>
          </w:p>
        </w:tc>
        <w:tc>
          <w:tcPr>
            <w:tcW w:w="0" w:type="auto"/>
          </w:tcPr>
          <w:p w:rsidR="006171B6" w:rsidRDefault="006171B6">
            <w:pPr>
              <w:jc w:val="center"/>
              <w:rPr>
                <w:sz w:val="24"/>
                <w:szCs w:val="24"/>
              </w:rPr>
            </w:pPr>
          </w:p>
        </w:tc>
      </w:tr>
      <w:tr w:rsidR="006171B6" w:rsidRPr="00094B65" w:rsidTr="0032250E">
        <w:trPr>
          <w:trHeight w:val="255"/>
          <w:jc w:val="center"/>
        </w:trPr>
        <w:tc>
          <w:tcPr>
            <w:tcW w:w="0" w:type="auto"/>
            <w:noWrap/>
            <w:hideMark/>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0.5</w:t>
            </w:r>
          </w:p>
        </w:tc>
        <w:tc>
          <w:tcPr>
            <w:tcW w:w="0" w:type="auto"/>
            <w:noWrap/>
            <w:hideMark/>
          </w:tcPr>
          <w:p w:rsidR="006171B6" w:rsidRPr="00094B65" w:rsidRDefault="006171B6" w:rsidP="0032250E">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1 – 0.5</w:t>
            </w:r>
          </w:p>
        </w:tc>
        <w:tc>
          <w:tcPr>
            <w:tcW w:w="0" w:type="auto"/>
            <w:noWrap/>
            <w:hideMark/>
          </w:tcPr>
          <w:p w:rsidR="006171B6" w:rsidRPr="00094B65" w:rsidRDefault="006171B6" w:rsidP="00094B65">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17.7</w:t>
            </w:r>
          </w:p>
        </w:tc>
        <w:tc>
          <w:tcPr>
            <w:tcW w:w="0" w:type="auto"/>
            <w:noWrap/>
            <w:hideMark/>
          </w:tcPr>
          <w:p w:rsidR="006171B6" w:rsidRDefault="006171B6">
            <w:pPr>
              <w:jc w:val="right"/>
              <w:rPr>
                <w:rFonts w:ascii="Calibri" w:hAnsi="Calibri" w:cs="Calibri"/>
              </w:rPr>
            </w:pPr>
          </w:p>
        </w:tc>
        <w:tc>
          <w:tcPr>
            <w:tcW w:w="0" w:type="auto"/>
            <w:noWrap/>
            <w:hideMark/>
          </w:tcPr>
          <w:p w:rsidR="006171B6" w:rsidRDefault="006171B6">
            <w:pPr>
              <w:jc w:val="right"/>
              <w:rPr>
                <w:rFonts w:ascii="Calibri" w:hAnsi="Calibri" w:cs="Calibri"/>
              </w:rPr>
            </w:pPr>
          </w:p>
        </w:tc>
        <w:tc>
          <w:tcPr>
            <w:tcW w:w="0" w:type="auto"/>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71.1</w:t>
            </w:r>
          </w:p>
        </w:tc>
        <w:tc>
          <w:tcPr>
            <w:tcW w:w="0" w:type="auto"/>
          </w:tcPr>
          <w:p w:rsidR="006171B6" w:rsidRDefault="006171B6">
            <w:pPr>
              <w:jc w:val="center"/>
              <w:rPr>
                <w:sz w:val="24"/>
                <w:szCs w:val="24"/>
              </w:rPr>
            </w:pPr>
          </w:p>
        </w:tc>
        <w:tc>
          <w:tcPr>
            <w:tcW w:w="0" w:type="auto"/>
          </w:tcPr>
          <w:p w:rsidR="006171B6" w:rsidRDefault="006171B6">
            <w:pPr>
              <w:jc w:val="center"/>
              <w:rPr>
                <w:sz w:val="24"/>
                <w:szCs w:val="24"/>
              </w:rPr>
            </w:pPr>
          </w:p>
        </w:tc>
      </w:tr>
      <w:tr w:rsidR="006171B6" w:rsidRPr="00094B65" w:rsidTr="0032250E">
        <w:trPr>
          <w:trHeight w:val="255"/>
          <w:jc w:val="center"/>
        </w:trPr>
        <w:tc>
          <w:tcPr>
            <w:tcW w:w="0" w:type="auto"/>
            <w:noWrap/>
            <w:hideMark/>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0.25</w:t>
            </w:r>
          </w:p>
        </w:tc>
        <w:tc>
          <w:tcPr>
            <w:tcW w:w="0" w:type="auto"/>
            <w:noWrap/>
            <w:hideMark/>
          </w:tcPr>
          <w:p w:rsidR="006171B6" w:rsidRPr="00094B65" w:rsidRDefault="006171B6" w:rsidP="0032250E">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0.5 – 0.25</w:t>
            </w:r>
          </w:p>
        </w:tc>
        <w:tc>
          <w:tcPr>
            <w:tcW w:w="0" w:type="auto"/>
            <w:noWrap/>
            <w:hideMark/>
          </w:tcPr>
          <w:p w:rsidR="006171B6" w:rsidRPr="00094B65" w:rsidRDefault="006171B6" w:rsidP="00094B65">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34.7</w:t>
            </w:r>
          </w:p>
        </w:tc>
        <w:tc>
          <w:tcPr>
            <w:tcW w:w="0" w:type="auto"/>
            <w:noWrap/>
            <w:hideMark/>
          </w:tcPr>
          <w:p w:rsidR="006171B6" w:rsidRDefault="006171B6">
            <w:pPr>
              <w:jc w:val="right"/>
              <w:rPr>
                <w:rFonts w:ascii="Calibri" w:hAnsi="Calibri" w:cs="Calibri"/>
              </w:rPr>
            </w:pPr>
          </w:p>
        </w:tc>
        <w:tc>
          <w:tcPr>
            <w:tcW w:w="0" w:type="auto"/>
            <w:noWrap/>
            <w:hideMark/>
          </w:tcPr>
          <w:p w:rsidR="006171B6" w:rsidRDefault="006171B6">
            <w:pPr>
              <w:jc w:val="right"/>
              <w:rPr>
                <w:rFonts w:ascii="Calibri" w:hAnsi="Calibri" w:cs="Calibri"/>
              </w:rPr>
            </w:pPr>
          </w:p>
        </w:tc>
        <w:tc>
          <w:tcPr>
            <w:tcW w:w="0" w:type="auto"/>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3.7</w:t>
            </w:r>
          </w:p>
        </w:tc>
        <w:tc>
          <w:tcPr>
            <w:tcW w:w="0" w:type="auto"/>
          </w:tcPr>
          <w:p w:rsidR="006171B6" w:rsidRDefault="006171B6">
            <w:pPr>
              <w:jc w:val="center"/>
              <w:rPr>
                <w:sz w:val="24"/>
                <w:szCs w:val="24"/>
              </w:rPr>
            </w:pPr>
          </w:p>
        </w:tc>
        <w:tc>
          <w:tcPr>
            <w:tcW w:w="0" w:type="auto"/>
          </w:tcPr>
          <w:p w:rsidR="006171B6" w:rsidRDefault="006171B6">
            <w:pPr>
              <w:jc w:val="center"/>
              <w:rPr>
                <w:sz w:val="24"/>
                <w:szCs w:val="24"/>
              </w:rPr>
            </w:pPr>
          </w:p>
        </w:tc>
      </w:tr>
      <w:tr w:rsidR="006171B6" w:rsidRPr="00094B65" w:rsidTr="0032250E">
        <w:trPr>
          <w:trHeight w:val="255"/>
          <w:jc w:val="center"/>
        </w:trPr>
        <w:tc>
          <w:tcPr>
            <w:tcW w:w="0" w:type="auto"/>
            <w:noWrap/>
            <w:hideMark/>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0.125</w:t>
            </w:r>
          </w:p>
        </w:tc>
        <w:tc>
          <w:tcPr>
            <w:tcW w:w="0" w:type="auto"/>
            <w:noWrap/>
            <w:hideMark/>
          </w:tcPr>
          <w:p w:rsidR="006171B6" w:rsidRPr="00094B65" w:rsidRDefault="006171B6" w:rsidP="0032250E">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0.25 – 0.125</w:t>
            </w:r>
          </w:p>
        </w:tc>
        <w:tc>
          <w:tcPr>
            <w:tcW w:w="0" w:type="auto"/>
            <w:noWrap/>
            <w:hideMark/>
          </w:tcPr>
          <w:p w:rsidR="006171B6" w:rsidRPr="00094B65" w:rsidRDefault="006171B6" w:rsidP="00094B65">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21.5</w:t>
            </w:r>
          </w:p>
        </w:tc>
        <w:tc>
          <w:tcPr>
            <w:tcW w:w="0" w:type="auto"/>
            <w:noWrap/>
            <w:hideMark/>
          </w:tcPr>
          <w:p w:rsidR="006171B6" w:rsidRDefault="006171B6">
            <w:pPr>
              <w:jc w:val="right"/>
              <w:rPr>
                <w:rFonts w:ascii="Calibri" w:hAnsi="Calibri" w:cs="Calibri"/>
              </w:rPr>
            </w:pPr>
          </w:p>
        </w:tc>
        <w:tc>
          <w:tcPr>
            <w:tcW w:w="0" w:type="auto"/>
            <w:noWrap/>
            <w:hideMark/>
          </w:tcPr>
          <w:p w:rsidR="006171B6" w:rsidRDefault="006171B6">
            <w:pPr>
              <w:jc w:val="right"/>
              <w:rPr>
                <w:rFonts w:ascii="Calibri" w:hAnsi="Calibri" w:cs="Calibri"/>
              </w:rPr>
            </w:pPr>
          </w:p>
        </w:tc>
        <w:tc>
          <w:tcPr>
            <w:tcW w:w="0" w:type="auto"/>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w:t>
            </w:r>
          </w:p>
        </w:tc>
        <w:tc>
          <w:tcPr>
            <w:tcW w:w="0" w:type="auto"/>
          </w:tcPr>
          <w:p w:rsidR="006171B6" w:rsidRDefault="006171B6">
            <w:pPr>
              <w:jc w:val="center"/>
              <w:rPr>
                <w:sz w:val="24"/>
                <w:szCs w:val="24"/>
              </w:rPr>
            </w:pPr>
          </w:p>
        </w:tc>
        <w:tc>
          <w:tcPr>
            <w:tcW w:w="0" w:type="auto"/>
          </w:tcPr>
          <w:p w:rsidR="006171B6" w:rsidRDefault="006171B6">
            <w:pPr>
              <w:jc w:val="center"/>
              <w:rPr>
                <w:sz w:val="24"/>
                <w:szCs w:val="24"/>
              </w:rPr>
            </w:pPr>
          </w:p>
        </w:tc>
      </w:tr>
      <w:tr w:rsidR="006171B6" w:rsidRPr="00094B65" w:rsidTr="0032250E">
        <w:trPr>
          <w:trHeight w:val="255"/>
          <w:jc w:val="center"/>
        </w:trPr>
        <w:tc>
          <w:tcPr>
            <w:tcW w:w="0" w:type="auto"/>
            <w:noWrap/>
            <w:hideMark/>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0.063</w:t>
            </w:r>
          </w:p>
        </w:tc>
        <w:tc>
          <w:tcPr>
            <w:tcW w:w="0" w:type="auto"/>
            <w:noWrap/>
            <w:hideMark/>
          </w:tcPr>
          <w:p w:rsidR="006171B6" w:rsidRPr="00094B65" w:rsidRDefault="006171B6" w:rsidP="0032250E">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0.125 – 0.063</w:t>
            </w:r>
          </w:p>
        </w:tc>
        <w:tc>
          <w:tcPr>
            <w:tcW w:w="0" w:type="auto"/>
            <w:noWrap/>
            <w:hideMark/>
          </w:tcPr>
          <w:p w:rsidR="006171B6" w:rsidRPr="00094B65" w:rsidRDefault="006171B6" w:rsidP="00094B65">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2</w:t>
            </w:r>
          </w:p>
        </w:tc>
        <w:tc>
          <w:tcPr>
            <w:tcW w:w="0" w:type="auto"/>
            <w:noWrap/>
            <w:hideMark/>
          </w:tcPr>
          <w:p w:rsidR="006171B6" w:rsidRDefault="006171B6">
            <w:pPr>
              <w:jc w:val="right"/>
              <w:rPr>
                <w:rFonts w:ascii="Calibri" w:hAnsi="Calibri" w:cs="Calibri"/>
              </w:rPr>
            </w:pPr>
          </w:p>
        </w:tc>
        <w:tc>
          <w:tcPr>
            <w:tcW w:w="0" w:type="auto"/>
            <w:noWrap/>
            <w:hideMark/>
          </w:tcPr>
          <w:p w:rsidR="006171B6" w:rsidRDefault="006171B6">
            <w:pPr>
              <w:jc w:val="right"/>
              <w:rPr>
                <w:rFonts w:ascii="Calibri" w:hAnsi="Calibri" w:cs="Calibri"/>
              </w:rPr>
            </w:pPr>
          </w:p>
        </w:tc>
        <w:tc>
          <w:tcPr>
            <w:tcW w:w="0" w:type="auto"/>
          </w:tcPr>
          <w:p w:rsidR="006171B6" w:rsidRPr="00094B65" w:rsidRDefault="006171B6" w:rsidP="00094B65">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w:t>
            </w:r>
          </w:p>
        </w:tc>
        <w:tc>
          <w:tcPr>
            <w:tcW w:w="0" w:type="auto"/>
          </w:tcPr>
          <w:p w:rsidR="006171B6" w:rsidRDefault="006171B6">
            <w:pPr>
              <w:jc w:val="center"/>
              <w:rPr>
                <w:sz w:val="24"/>
                <w:szCs w:val="24"/>
              </w:rPr>
            </w:pPr>
          </w:p>
        </w:tc>
        <w:tc>
          <w:tcPr>
            <w:tcW w:w="0" w:type="auto"/>
          </w:tcPr>
          <w:p w:rsidR="006171B6" w:rsidRDefault="006171B6">
            <w:pPr>
              <w:jc w:val="center"/>
              <w:rPr>
                <w:sz w:val="24"/>
                <w:szCs w:val="24"/>
              </w:rPr>
            </w:pPr>
          </w:p>
        </w:tc>
      </w:tr>
    </w:tbl>
    <w:p w:rsidR="006171B6" w:rsidRDefault="006171B6" w:rsidP="006171B6">
      <w:pPr>
        <w:pStyle w:val="Paragraphedeliste"/>
        <w:tabs>
          <w:tab w:val="left" w:pos="851"/>
        </w:tabs>
        <w:spacing w:before="120" w:after="120" w:line="360" w:lineRule="auto"/>
        <w:ind w:left="426"/>
        <w:contextualSpacing w:val="0"/>
        <w:jc w:val="both"/>
        <w:rPr>
          <w:rFonts w:asciiTheme="majorBidi" w:hAnsiTheme="majorBidi" w:cstheme="majorBidi"/>
          <w:b/>
          <w:bCs/>
          <w:sz w:val="24"/>
          <w:szCs w:val="24"/>
        </w:rPr>
      </w:pPr>
      <w:r w:rsidRPr="006171B6">
        <w:rPr>
          <w:rFonts w:asciiTheme="majorBidi" w:hAnsiTheme="majorBidi" w:cstheme="majorBidi"/>
          <w:b/>
          <w:bCs/>
          <w:sz w:val="24"/>
          <w:szCs w:val="24"/>
        </w:rPr>
        <w:t>Dans le but de déterminer le type de chaque échantillon de sable, répondez a</w:t>
      </w:r>
      <w:r>
        <w:rPr>
          <w:rFonts w:asciiTheme="majorBidi" w:hAnsiTheme="majorBidi" w:cstheme="majorBidi"/>
          <w:b/>
          <w:bCs/>
          <w:sz w:val="24"/>
          <w:szCs w:val="24"/>
        </w:rPr>
        <w:t xml:space="preserve">ux questions suivantes : </w:t>
      </w:r>
    </w:p>
    <w:p w:rsidR="006171B6" w:rsidRPr="006171B6" w:rsidRDefault="00155197" w:rsidP="002669C9">
      <w:pPr>
        <w:pStyle w:val="Paragraphedeliste"/>
        <w:numPr>
          <w:ilvl w:val="0"/>
          <w:numId w:val="10"/>
        </w:numPr>
        <w:tabs>
          <w:tab w:val="left" w:pos="851"/>
        </w:tabs>
        <w:spacing w:before="120" w:after="120" w:line="360" w:lineRule="auto"/>
        <w:contextualSpacing w:val="0"/>
        <w:jc w:val="both"/>
        <w:rPr>
          <w:rFonts w:asciiTheme="majorBidi" w:hAnsiTheme="majorBidi" w:cstheme="majorBidi"/>
          <w:sz w:val="24"/>
          <w:szCs w:val="24"/>
        </w:rPr>
      </w:pPr>
      <w:r>
        <w:rPr>
          <w:rFonts w:asciiTheme="majorBidi" w:hAnsiTheme="majorBidi" w:cstheme="majorBidi"/>
          <w:sz w:val="24"/>
          <w:szCs w:val="24"/>
        </w:rPr>
        <w:t>Complétez le tableau ci-dessus en calculant</w:t>
      </w:r>
      <w:r w:rsidR="006171B6" w:rsidRPr="006171B6">
        <w:rPr>
          <w:rFonts w:asciiTheme="majorBidi" w:hAnsiTheme="majorBidi" w:cstheme="majorBidi"/>
          <w:sz w:val="24"/>
          <w:szCs w:val="24"/>
        </w:rPr>
        <w:t xml:space="preserve"> le</w:t>
      </w:r>
      <w:r>
        <w:rPr>
          <w:rFonts w:asciiTheme="majorBidi" w:hAnsiTheme="majorBidi" w:cstheme="majorBidi"/>
          <w:sz w:val="24"/>
          <w:szCs w:val="24"/>
        </w:rPr>
        <w:t>s</w:t>
      </w:r>
      <w:r w:rsidR="006171B6" w:rsidRPr="006171B6">
        <w:rPr>
          <w:rFonts w:asciiTheme="majorBidi" w:hAnsiTheme="majorBidi" w:cstheme="majorBidi"/>
          <w:sz w:val="24"/>
          <w:szCs w:val="24"/>
        </w:rPr>
        <w:t xml:space="preserve"> pourcentage</w:t>
      </w:r>
      <w:r>
        <w:rPr>
          <w:rFonts w:asciiTheme="majorBidi" w:hAnsiTheme="majorBidi" w:cstheme="majorBidi"/>
          <w:sz w:val="24"/>
          <w:szCs w:val="24"/>
        </w:rPr>
        <w:t>s</w:t>
      </w:r>
      <w:r w:rsidR="006171B6" w:rsidRPr="006171B6">
        <w:rPr>
          <w:rFonts w:asciiTheme="majorBidi" w:hAnsiTheme="majorBidi" w:cstheme="majorBidi"/>
          <w:sz w:val="24"/>
          <w:szCs w:val="24"/>
        </w:rPr>
        <w:t xml:space="preserve"> et le</w:t>
      </w:r>
      <w:r>
        <w:rPr>
          <w:rFonts w:asciiTheme="majorBidi" w:hAnsiTheme="majorBidi" w:cstheme="majorBidi"/>
          <w:sz w:val="24"/>
          <w:szCs w:val="24"/>
        </w:rPr>
        <w:t>s</w:t>
      </w:r>
      <w:r w:rsidR="006171B6" w:rsidRPr="006171B6">
        <w:rPr>
          <w:rFonts w:asciiTheme="majorBidi" w:hAnsiTheme="majorBidi" w:cstheme="majorBidi"/>
          <w:sz w:val="24"/>
          <w:szCs w:val="24"/>
        </w:rPr>
        <w:t xml:space="preserve"> pourcentage</w:t>
      </w:r>
      <w:r>
        <w:rPr>
          <w:rFonts w:asciiTheme="majorBidi" w:hAnsiTheme="majorBidi" w:cstheme="majorBidi"/>
          <w:sz w:val="24"/>
          <w:szCs w:val="24"/>
        </w:rPr>
        <w:t>s</w:t>
      </w:r>
      <w:r w:rsidR="006171B6" w:rsidRPr="006171B6">
        <w:rPr>
          <w:rFonts w:asciiTheme="majorBidi" w:hAnsiTheme="majorBidi" w:cstheme="majorBidi"/>
          <w:sz w:val="24"/>
          <w:szCs w:val="24"/>
        </w:rPr>
        <w:t xml:space="preserve"> cumulés pour les deux échantillons.</w:t>
      </w:r>
    </w:p>
    <w:p w:rsidR="00155197" w:rsidRPr="00FC1E25" w:rsidRDefault="006171B6" w:rsidP="002669C9">
      <w:pPr>
        <w:pStyle w:val="Paragraphedeliste"/>
        <w:numPr>
          <w:ilvl w:val="0"/>
          <w:numId w:val="10"/>
        </w:numPr>
        <w:tabs>
          <w:tab w:val="left" w:pos="851"/>
        </w:tabs>
        <w:spacing w:before="120" w:after="120" w:line="360" w:lineRule="auto"/>
        <w:contextualSpacing w:val="0"/>
        <w:jc w:val="both"/>
        <w:rPr>
          <w:rFonts w:asciiTheme="majorBidi" w:hAnsiTheme="majorBidi" w:cstheme="majorBidi"/>
          <w:sz w:val="24"/>
          <w:szCs w:val="24"/>
        </w:rPr>
      </w:pPr>
      <w:r w:rsidRPr="006171B6">
        <w:rPr>
          <w:rFonts w:asciiTheme="majorBidi" w:hAnsiTheme="majorBidi" w:cstheme="majorBidi"/>
          <w:sz w:val="24"/>
          <w:szCs w:val="24"/>
        </w:rPr>
        <w:t>Réalisez la courbe de fréquence pour les deux échantillons, que pouvez vous en déduire</w:t>
      </w:r>
      <w:r w:rsidR="00FC1E25">
        <w:rPr>
          <w:rFonts w:asciiTheme="majorBidi" w:hAnsiTheme="majorBidi" w:cstheme="majorBidi"/>
          <w:sz w:val="24"/>
          <w:szCs w:val="24"/>
        </w:rPr>
        <w:t> ?</w:t>
      </w:r>
    </w:p>
    <w:p w:rsidR="006171B6" w:rsidRDefault="006171B6" w:rsidP="002669C9">
      <w:pPr>
        <w:pStyle w:val="Paragraphedeliste"/>
        <w:numPr>
          <w:ilvl w:val="0"/>
          <w:numId w:val="10"/>
        </w:numPr>
        <w:tabs>
          <w:tab w:val="left" w:pos="851"/>
        </w:tabs>
        <w:spacing w:before="120" w:after="120" w:line="360" w:lineRule="auto"/>
        <w:contextualSpacing w:val="0"/>
        <w:jc w:val="both"/>
        <w:rPr>
          <w:rFonts w:asciiTheme="majorBidi" w:hAnsiTheme="majorBidi" w:cstheme="majorBidi"/>
          <w:sz w:val="24"/>
          <w:szCs w:val="24"/>
        </w:rPr>
      </w:pPr>
      <w:r w:rsidRPr="006171B6">
        <w:rPr>
          <w:rFonts w:asciiTheme="majorBidi" w:hAnsiTheme="majorBidi" w:cstheme="majorBidi"/>
          <w:sz w:val="24"/>
          <w:szCs w:val="24"/>
        </w:rPr>
        <w:t>Réalisez la courbe cumulative pour les deux échantillons, déterminez les quartiles et calculez l’indice de Trask, puis déduisez le degré de classement pour chaque échantillon de sable.</w:t>
      </w:r>
    </w:p>
    <w:p w:rsidR="00B12977" w:rsidRPr="00B12977" w:rsidRDefault="00B12977" w:rsidP="002669C9">
      <w:pPr>
        <w:pStyle w:val="Paragraphedeliste"/>
        <w:numPr>
          <w:ilvl w:val="0"/>
          <w:numId w:val="10"/>
        </w:numPr>
        <w:tabs>
          <w:tab w:val="left" w:pos="851"/>
        </w:tabs>
        <w:spacing w:before="120" w:after="120" w:line="360" w:lineRule="auto"/>
        <w:contextualSpacing w:val="0"/>
        <w:jc w:val="both"/>
        <w:rPr>
          <w:rFonts w:asciiTheme="majorBidi" w:hAnsiTheme="majorBidi" w:cstheme="majorBidi"/>
          <w:sz w:val="24"/>
          <w:szCs w:val="24"/>
        </w:rPr>
      </w:pPr>
      <w:r>
        <w:rPr>
          <w:rFonts w:asciiTheme="majorBidi" w:hAnsiTheme="majorBidi" w:cstheme="majorBidi"/>
          <w:sz w:val="24"/>
          <w:szCs w:val="24"/>
        </w:rPr>
        <w:t>Déduisez le type du sable pour les deux échantillons, en comparant leurs courbes cumulatives aux courbes de référence.</w:t>
      </w:r>
    </w:p>
    <w:p w:rsidR="006171B6" w:rsidRDefault="006171B6" w:rsidP="002669C9">
      <w:pPr>
        <w:pStyle w:val="Paragraphedeliste"/>
        <w:numPr>
          <w:ilvl w:val="0"/>
          <w:numId w:val="11"/>
        </w:numPr>
        <w:tabs>
          <w:tab w:val="left" w:pos="851"/>
        </w:tabs>
        <w:spacing w:before="120" w:after="120" w:line="360" w:lineRule="auto"/>
        <w:ind w:left="567"/>
        <w:contextualSpacing w:val="0"/>
        <w:jc w:val="both"/>
        <w:rPr>
          <w:rFonts w:asciiTheme="majorBidi" w:hAnsiTheme="majorBidi" w:cstheme="majorBidi"/>
          <w:b/>
          <w:bCs/>
          <w:sz w:val="28"/>
          <w:szCs w:val="28"/>
        </w:rPr>
      </w:pPr>
      <w:r w:rsidRPr="006171B6">
        <w:rPr>
          <w:rFonts w:asciiTheme="majorBidi" w:hAnsiTheme="majorBidi" w:cstheme="majorBidi"/>
          <w:b/>
          <w:bCs/>
          <w:sz w:val="28"/>
          <w:szCs w:val="28"/>
        </w:rPr>
        <w:t>Eléments de réponse</w:t>
      </w:r>
    </w:p>
    <w:p w:rsidR="00FC1E25" w:rsidRDefault="00FC1E25" w:rsidP="002669C9">
      <w:pPr>
        <w:pStyle w:val="Paragraphedeliste"/>
        <w:numPr>
          <w:ilvl w:val="0"/>
          <w:numId w:val="30"/>
        </w:numPr>
        <w:tabs>
          <w:tab w:val="left" w:pos="851"/>
        </w:tabs>
        <w:spacing w:before="120" w:after="120" w:line="360" w:lineRule="auto"/>
        <w:ind w:left="851" w:hanging="425"/>
        <w:jc w:val="both"/>
        <w:rPr>
          <w:rFonts w:asciiTheme="majorBidi" w:hAnsiTheme="majorBidi" w:cstheme="majorBidi"/>
          <w:sz w:val="24"/>
          <w:szCs w:val="24"/>
        </w:rPr>
      </w:pPr>
      <w:r>
        <w:rPr>
          <w:rFonts w:asciiTheme="majorBidi" w:hAnsiTheme="majorBidi" w:cstheme="majorBidi"/>
          <w:sz w:val="24"/>
          <w:szCs w:val="24"/>
        </w:rPr>
        <w:t>Voir tableau</w:t>
      </w:r>
    </w:p>
    <w:p w:rsidR="00FC1E25" w:rsidRDefault="00FC1E25" w:rsidP="002669C9">
      <w:pPr>
        <w:pStyle w:val="Paragraphedeliste"/>
        <w:numPr>
          <w:ilvl w:val="0"/>
          <w:numId w:val="30"/>
        </w:numPr>
        <w:tabs>
          <w:tab w:val="left" w:pos="851"/>
        </w:tabs>
        <w:spacing w:before="120" w:after="120" w:line="360" w:lineRule="auto"/>
        <w:ind w:left="851" w:hanging="425"/>
        <w:jc w:val="both"/>
        <w:rPr>
          <w:rFonts w:asciiTheme="majorBidi" w:hAnsiTheme="majorBidi" w:cstheme="majorBidi"/>
          <w:sz w:val="24"/>
          <w:szCs w:val="24"/>
        </w:rPr>
      </w:pPr>
      <w:r>
        <w:rPr>
          <w:rFonts w:asciiTheme="majorBidi" w:hAnsiTheme="majorBidi" w:cstheme="majorBidi"/>
          <w:sz w:val="24"/>
          <w:szCs w:val="24"/>
        </w:rPr>
        <w:t>Déduction : ………………………………………………………………………………………….</w:t>
      </w:r>
    </w:p>
    <w:p w:rsidR="00FC1E25" w:rsidRDefault="00FC1E25" w:rsidP="00FC1E25">
      <w:pPr>
        <w:pStyle w:val="Paragraphedeliste"/>
        <w:tabs>
          <w:tab w:val="left" w:pos="851"/>
        </w:tabs>
        <w:spacing w:before="120" w:after="120" w:line="360" w:lineRule="auto"/>
        <w:ind w:left="851"/>
        <w:jc w:val="both"/>
        <w:rPr>
          <w:rFonts w:asciiTheme="majorBidi" w:hAnsiTheme="majorBidi" w:cstheme="majorBidi"/>
          <w:sz w:val="24"/>
          <w:szCs w:val="24"/>
        </w:rPr>
      </w:pPr>
      <w:r>
        <w:rPr>
          <w:rFonts w:asciiTheme="majorBidi" w:hAnsiTheme="majorBidi" w:cstheme="majorBidi"/>
          <w:sz w:val="24"/>
          <w:szCs w:val="24"/>
        </w:rPr>
        <w:t>............................................................................................................................................</w:t>
      </w:r>
    </w:p>
    <w:p w:rsidR="00FC1E25" w:rsidRDefault="00FC1E25" w:rsidP="002669C9">
      <w:pPr>
        <w:pStyle w:val="Paragraphedeliste"/>
        <w:numPr>
          <w:ilvl w:val="0"/>
          <w:numId w:val="30"/>
        </w:numPr>
        <w:tabs>
          <w:tab w:val="left" w:pos="851"/>
        </w:tabs>
        <w:spacing w:before="120" w:after="120" w:line="360" w:lineRule="auto"/>
        <w:ind w:left="851" w:hanging="425"/>
        <w:jc w:val="both"/>
        <w:rPr>
          <w:rFonts w:asciiTheme="majorBidi" w:hAnsiTheme="majorBidi" w:cstheme="majorBidi"/>
          <w:sz w:val="24"/>
          <w:szCs w:val="24"/>
        </w:rPr>
      </w:pPr>
      <w:r>
        <w:rPr>
          <w:rFonts w:asciiTheme="majorBidi" w:hAnsiTheme="majorBidi" w:cstheme="majorBidi"/>
          <w:sz w:val="24"/>
          <w:szCs w:val="24"/>
        </w:rPr>
        <w:t>Complétez le tableau suivant :</w:t>
      </w:r>
    </w:p>
    <w:tbl>
      <w:tblPr>
        <w:tblStyle w:val="Grilledutableau"/>
        <w:tblW w:w="4817" w:type="pct"/>
        <w:tblInd w:w="392" w:type="dxa"/>
        <w:tblLook w:val="04A0" w:firstRow="1" w:lastRow="0" w:firstColumn="1" w:lastColumn="0" w:noHBand="0" w:noVBand="1"/>
      </w:tblPr>
      <w:tblGrid>
        <w:gridCol w:w="2324"/>
        <w:gridCol w:w="2657"/>
        <w:gridCol w:w="2606"/>
        <w:gridCol w:w="2704"/>
      </w:tblGrid>
      <w:tr w:rsidR="00FC1E25" w:rsidTr="00FC1E25">
        <w:tc>
          <w:tcPr>
            <w:tcW w:w="1129"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p>
        </w:tc>
        <w:tc>
          <w:tcPr>
            <w:tcW w:w="1291"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quartiles</w:t>
            </w:r>
          </w:p>
        </w:tc>
        <w:tc>
          <w:tcPr>
            <w:tcW w:w="1266"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Indice de Trask So</w:t>
            </w:r>
          </w:p>
        </w:tc>
        <w:tc>
          <w:tcPr>
            <w:tcW w:w="1314"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Degré de classement</w:t>
            </w:r>
          </w:p>
        </w:tc>
      </w:tr>
      <w:tr w:rsidR="00FC1E25" w:rsidTr="00FC1E25">
        <w:tc>
          <w:tcPr>
            <w:tcW w:w="1129"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Echantillon A</w:t>
            </w:r>
          </w:p>
        </w:tc>
        <w:tc>
          <w:tcPr>
            <w:tcW w:w="1291"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Q1 = </w:t>
            </w:r>
            <w:r w:rsidR="006B3597">
              <w:rPr>
                <w:rFonts w:asciiTheme="majorBidi" w:hAnsiTheme="majorBidi" w:cstheme="majorBidi"/>
                <w:sz w:val="24"/>
                <w:szCs w:val="24"/>
              </w:rPr>
              <w:t>………………</w:t>
            </w:r>
          </w:p>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Q2 = </w:t>
            </w:r>
            <w:r w:rsidR="006B3597">
              <w:rPr>
                <w:rFonts w:asciiTheme="majorBidi" w:hAnsiTheme="majorBidi" w:cstheme="majorBidi"/>
                <w:sz w:val="24"/>
                <w:szCs w:val="24"/>
              </w:rPr>
              <w:t>………………</w:t>
            </w:r>
          </w:p>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Q 3 = </w:t>
            </w:r>
            <w:r w:rsidR="006B3597">
              <w:rPr>
                <w:rFonts w:asciiTheme="majorBidi" w:hAnsiTheme="majorBidi" w:cstheme="majorBidi"/>
                <w:sz w:val="24"/>
                <w:szCs w:val="24"/>
              </w:rPr>
              <w:t>……………..</w:t>
            </w:r>
          </w:p>
        </w:tc>
        <w:tc>
          <w:tcPr>
            <w:tcW w:w="1266"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p>
        </w:tc>
        <w:tc>
          <w:tcPr>
            <w:tcW w:w="1314"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p>
        </w:tc>
      </w:tr>
      <w:tr w:rsidR="00FC1E25" w:rsidTr="00FC1E25">
        <w:tc>
          <w:tcPr>
            <w:tcW w:w="1129"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Echantillon B </w:t>
            </w:r>
          </w:p>
        </w:tc>
        <w:tc>
          <w:tcPr>
            <w:tcW w:w="1291"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Q1 = </w:t>
            </w:r>
            <w:r w:rsidR="006B3597">
              <w:rPr>
                <w:rFonts w:asciiTheme="majorBidi" w:hAnsiTheme="majorBidi" w:cstheme="majorBidi"/>
                <w:sz w:val="24"/>
                <w:szCs w:val="24"/>
              </w:rPr>
              <w:t>………………</w:t>
            </w:r>
          </w:p>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Q2 = </w:t>
            </w:r>
            <w:r w:rsidR="006B3597">
              <w:rPr>
                <w:rFonts w:asciiTheme="majorBidi" w:hAnsiTheme="majorBidi" w:cstheme="majorBidi"/>
                <w:sz w:val="24"/>
                <w:szCs w:val="24"/>
              </w:rPr>
              <w:t>……………….</w:t>
            </w:r>
          </w:p>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Q 3 =</w:t>
            </w:r>
            <w:r w:rsidR="006B3597">
              <w:rPr>
                <w:rFonts w:asciiTheme="majorBidi" w:hAnsiTheme="majorBidi" w:cstheme="majorBidi"/>
                <w:sz w:val="24"/>
                <w:szCs w:val="24"/>
              </w:rPr>
              <w:t>………………</w:t>
            </w:r>
          </w:p>
        </w:tc>
        <w:tc>
          <w:tcPr>
            <w:tcW w:w="1266"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p>
        </w:tc>
        <w:tc>
          <w:tcPr>
            <w:tcW w:w="1314" w:type="pct"/>
          </w:tcPr>
          <w:p w:rsidR="00FC1E25" w:rsidRDefault="00FC1E25" w:rsidP="00FC1E25">
            <w:pPr>
              <w:pStyle w:val="Paragraphedeliste"/>
              <w:tabs>
                <w:tab w:val="left" w:pos="851"/>
              </w:tabs>
              <w:spacing w:before="120" w:after="120" w:line="360" w:lineRule="auto"/>
              <w:ind w:left="0"/>
              <w:jc w:val="both"/>
              <w:rPr>
                <w:rFonts w:asciiTheme="majorBidi" w:hAnsiTheme="majorBidi" w:cstheme="majorBidi"/>
                <w:sz w:val="24"/>
                <w:szCs w:val="24"/>
              </w:rPr>
            </w:pPr>
          </w:p>
        </w:tc>
      </w:tr>
    </w:tbl>
    <w:p w:rsidR="00B12977" w:rsidRPr="00FC1E25" w:rsidRDefault="00FC1E25" w:rsidP="002669C9">
      <w:pPr>
        <w:pStyle w:val="Paragraphedeliste"/>
        <w:numPr>
          <w:ilvl w:val="0"/>
          <w:numId w:val="30"/>
        </w:numPr>
        <w:tabs>
          <w:tab w:val="left" w:pos="851"/>
        </w:tabs>
        <w:spacing w:before="120" w:after="120" w:line="360" w:lineRule="auto"/>
        <w:jc w:val="both"/>
        <w:rPr>
          <w:rFonts w:asciiTheme="majorBidi" w:hAnsiTheme="majorBidi" w:cstheme="majorBidi"/>
          <w:sz w:val="24"/>
          <w:szCs w:val="24"/>
        </w:rPr>
      </w:pPr>
      <w:r>
        <w:rPr>
          <w:rFonts w:asciiTheme="majorBidi" w:hAnsiTheme="majorBidi" w:cstheme="majorBidi"/>
          <w:sz w:val="24"/>
          <w:szCs w:val="24"/>
        </w:rPr>
        <w:t>……………………………………………………………………………………………………</w:t>
      </w:r>
    </w:p>
    <w:p w:rsidR="00B12977" w:rsidRPr="00B12977" w:rsidRDefault="0022580C" w:rsidP="00B12977">
      <w:pPr>
        <w:tabs>
          <w:tab w:val="left" w:pos="851"/>
        </w:tabs>
        <w:spacing w:before="120" w:after="120" w:line="360" w:lineRule="auto"/>
        <w:jc w:val="both"/>
        <w:rPr>
          <w:rFonts w:asciiTheme="majorBidi" w:hAnsiTheme="majorBidi" w:cstheme="majorBidi"/>
          <w:b/>
          <w:bCs/>
          <w:sz w:val="28"/>
          <w:szCs w:val="28"/>
        </w:rPr>
      </w:pPr>
      <w:r>
        <w:rPr>
          <w:noProof/>
          <w:lang w:eastAsia="fr-FR"/>
        </w:rPr>
        <w:lastRenderedPageBreak/>
        <w:drawing>
          <wp:inline distT="0" distB="0" distL="0" distR="0" wp14:anchorId="63F23915" wp14:editId="5E84B750">
            <wp:extent cx="6645910" cy="9415489"/>
            <wp:effectExtent l="19050" t="0" r="2540" b="0"/>
            <wp:docPr id="19" name="Image 11" descr="C:\Users\Ougouni\AppData\Local\Microsoft\Windows\Temporary Internet Files\Content.Word\Nouveau document 2018-09-05 16.49.0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ugouni\AppData\Local\Microsoft\Windows\Temporary Internet Files\Content.Word\Nouveau document 2018-09-05 16.49.09_1.jpg"/>
                    <pic:cNvPicPr>
                      <a:picLocks noChangeAspect="1" noChangeArrowheads="1"/>
                    </pic:cNvPicPr>
                  </pic:nvPicPr>
                  <pic:blipFill>
                    <a:blip r:embed="rId30" cstate="print">
                      <a:lum bright="20000"/>
                    </a:blip>
                    <a:srcRect/>
                    <a:stretch>
                      <a:fillRect/>
                    </a:stretch>
                  </pic:blipFill>
                  <pic:spPr bwMode="auto">
                    <a:xfrm>
                      <a:off x="0" y="0"/>
                      <a:ext cx="6645910" cy="9415489"/>
                    </a:xfrm>
                    <a:prstGeom prst="rect">
                      <a:avLst/>
                    </a:prstGeom>
                    <a:noFill/>
                    <a:ln w="9525">
                      <a:noFill/>
                      <a:miter lim="800000"/>
                      <a:headEnd/>
                      <a:tailEnd/>
                    </a:ln>
                  </pic:spPr>
                </pic:pic>
              </a:graphicData>
            </a:graphic>
          </wp:inline>
        </w:drawing>
      </w:r>
    </w:p>
    <w:p w:rsidR="00CA7CB4" w:rsidRDefault="006541A1" w:rsidP="00CA7CB4">
      <w:pPr>
        <w:pStyle w:val="Paragraphedeliste"/>
        <w:spacing w:before="120" w:after="120"/>
        <w:ind w:left="567"/>
        <w:rPr>
          <w:rFonts w:asciiTheme="majorBidi" w:hAnsiTheme="majorBidi" w:cstheme="majorBidi"/>
          <w:b/>
          <w:bCs/>
          <w:sz w:val="28"/>
          <w:szCs w:val="28"/>
        </w:rPr>
      </w:pPr>
      <w:r>
        <w:rPr>
          <w:rFonts w:asciiTheme="majorBidi" w:hAnsiTheme="majorBidi" w:cstheme="majorBidi"/>
          <w:b/>
          <w:bCs/>
          <w:noProof/>
          <w:sz w:val="28"/>
          <w:szCs w:val="28"/>
          <w:lang w:eastAsia="fr-FR"/>
        </w:rPr>
        <w:lastRenderedPageBreak/>
        <w:pict>
          <v:oval id="_x0000_s1103" style="position:absolute;left:0;text-align:left;margin-left:13.5pt;margin-top:8.25pt;width:119.25pt;height:45pt;z-index:251798528" fillcolor="#fabf8f [1945]">
            <v:textbox style="mso-next-textbox:#_x0000_s1103">
              <w:txbxContent>
                <w:p w:rsidR="00F632F7" w:rsidRPr="00D90A74" w:rsidRDefault="00F632F7" w:rsidP="00CA7CB4">
                  <w:pPr>
                    <w:rPr>
                      <w:rFonts w:ascii="Vivaldi" w:hAnsi="Vivaldi"/>
                      <w:sz w:val="32"/>
                      <w:szCs w:val="32"/>
                    </w:rPr>
                  </w:pPr>
                  <w:r w:rsidRPr="00D90A74">
                    <w:rPr>
                      <w:rFonts w:ascii="Vivaldi" w:hAnsi="Vivaldi" w:cstheme="majorBidi"/>
                      <w:b/>
                      <w:bCs/>
                      <w:sz w:val="40"/>
                      <w:szCs w:val="40"/>
                    </w:rPr>
                    <w:t>Activité 4</w:t>
                  </w:r>
                </w:p>
              </w:txbxContent>
            </v:textbox>
          </v:oval>
        </w:pict>
      </w:r>
      <w:r>
        <w:rPr>
          <w:rFonts w:asciiTheme="majorBidi" w:hAnsiTheme="majorBidi" w:cstheme="majorBidi"/>
          <w:b/>
          <w:bCs/>
          <w:noProof/>
          <w:sz w:val="28"/>
          <w:szCs w:val="28"/>
          <w:lang w:eastAsia="fr-FR"/>
        </w:rPr>
        <w:pict>
          <v:shape id="_x0000_s1104" type="#_x0000_t202" style="position:absolute;left:0;text-align:left;margin-left:143.25pt;margin-top:16.5pt;width:379.5pt;height:25.5pt;z-index:251799552" filled="f" stroked="f">
            <v:textbox>
              <w:txbxContent>
                <w:p w:rsidR="00F632F7" w:rsidRDefault="00F632F7" w:rsidP="00795C18">
                  <w:r>
                    <w:rPr>
                      <w:rFonts w:asciiTheme="majorBidi" w:hAnsiTheme="majorBidi" w:cstheme="majorBidi"/>
                      <w:b/>
                      <w:bCs/>
                      <w:sz w:val="28"/>
                      <w:szCs w:val="28"/>
                    </w:rPr>
                    <w:t>L’étude morphoscopique des constituants des sédiments</w:t>
                  </w:r>
                </w:p>
              </w:txbxContent>
            </v:textbox>
          </v:shape>
        </w:pict>
      </w:r>
      <w:r>
        <w:rPr>
          <w:rFonts w:asciiTheme="majorBidi" w:hAnsiTheme="majorBidi" w:cstheme="majorBidi"/>
          <w:b/>
          <w:bCs/>
          <w:noProof/>
          <w:sz w:val="28"/>
          <w:szCs w:val="28"/>
          <w:lang w:eastAsia="fr-FR"/>
        </w:rPr>
        <w:pict>
          <v:roundrect id="_x0000_s1102" style="position:absolute;left:0;text-align:left;margin-left:106.5pt;margin-top:8.25pt;width:430.5pt;height:41.25pt;z-index:251797504" arcsize="10923f" fillcolor="#fde9d9 [665]">
            <v:textbox style="mso-next-textbox:#_x0000_s1102">
              <w:txbxContent>
                <w:p w:rsidR="00F632F7" w:rsidRPr="006B61C4" w:rsidRDefault="00F632F7" w:rsidP="00CA7CB4"/>
              </w:txbxContent>
            </v:textbox>
          </v:roundrect>
        </w:pict>
      </w:r>
    </w:p>
    <w:p w:rsidR="00CA7CB4" w:rsidRDefault="00CA7CB4" w:rsidP="00CA7CB4">
      <w:pPr>
        <w:pStyle w:val="Paragraphedeliste"/>
        <w:spacing w:before="120" w:after="120"/>
        <w:ind w:left="567"/>
        <w:rPr>
          <w:rFonts w:asciiTheme="majorBidi" w:hAnsiTheme="majorBidi" w:cstheme="majorBidi"/>
          <w:b/>
          <w:bCs/>
          <w:sz w:val="28"/>
          <w:szCs w:val="28"/>
        </w:rPr>
      </w:pPr>
    </w:p>
    <w:p w:rsidR="00795C18" w:rsidRDefault="00795C18" w:rsidP="00795C18">
      <w:pPr>
        <w:pStyle w:val="Paragraphedeliste"/>
        <w:spacing w:before="120" w:after="120"/>
        <w:ind w:left="567"/>
        <w:rPr>
          <w:rFonts w:asciiTheme="majorBidi" w:hAnsiTheme="majorBidi" w:cstheme="majorBidi"/>
          <w:b/>
          <w:bCs/>
          <w:sz w:val="28"/>
          <w:szCs w:val="28"/>
        </w:rPr>
      </w:pPr>
    </w:p>
    <w:p w:rsidR="00781F0D" w:rsidRDefault="00087DEA" w:rsidP="00087DEA">
      <w:pPr>
        <w:pStyle w:val="Paragraphedeliste"/>
        <w:tabs>
          <w:tab w:val="left" w:pos="851"/>
        </w:tabs>
        <w:spacing w:before="120" w:after="120" w:line="360" w:lineRule="auto"/>
        <w:ind w:left="567"/>
        <w:jc w:val="both"/>
        <w:rPr>
          <w:rFonts w:asciiTheme="majorBidi" w:hAnsiTheme="majorBidi" w:cstheme="majorBidi"/>
          <w:sz w:val="24"/>
          <w:szCs w:val="24"/>
        </w:rPr>
      </w:pPr>
      <w:r w:rsidRPr="00087DEA">
        <w:rPr>
          <w:rFonts w:asciiTheme="majorBidi" w:hAnsiTheme="majorBidi" w:cstheme="majorBidi"/>
          <w:sz w:val="24"/>
          <w:szCs w:val="24"/>
        </w:rPr>
        <w:t>Les éléments détritiques subissent lors du transport des changements morphologiques qui modifient leur</w:t>
      </w:r>
      <w:r>
        <w:rPr>
          <w:rFonts w:asciiTheme="majorBidi" w:hAnsiTheme="majorBidi" w:cstheme="majorBidi"/>
          <w:sz w:val="24"/>
          <w:szCs w:val="24"/>
        </w:rPr>
        <w:t xml:space="preserve"> </w:t>
      </w:r>
      <w:r w:rsidRPr="00087DEA">
        <w:rPr>
          <w:rFonts w:asciiTheme="majorBidi" w:hAnsiTheme="majorBidi" w:cstheme="majorBidi"/>
          <w:sz w:val="24"/>
          <w:szCs w:val="24"/>
        </w:rPr>
        <w:t>aspect d’origine. L’étude morphoscopique des éléments détritiques d’un sédiment donne une idée sur le degré</w:t>
      </w:r>
      <w:r>
        <w:rPr>
          <w:rFonts w:asciiTheme="majorBidi" w:hAnsiTheme="majorBidi" w:cstheme="majorBidi"/>
          <w:sz w:val="24"/>
          <w:szCs w:val="24"/>
        </w:rPr>
        <w:t xml:space="preserve"> </w:t>
      </w:r>
      <w:r w:rsidRPr="00087DEA">
        <w:rPr>
          <w:rFonts w:asciiTheme="majorBidi" w:hAnsiTheme="majorBidi" w:cstheme="majorBidi"/>
          <w:sz w:val="24"/>
          <w:szCs w:val="24"/>
        </w:rPr>
        <w:t>du dynamisme qu’a subit un tel sédiment.</w:t>
      </w:r>
    </w:p>
    <w:p w:rsidR="00087DEA" w:rsidRPr="00A84E63" w:rsidRDefault="00A84E63" w:rsidP="002669C9">
      <w:pPr>
        <w:pStyle w:val="Paragraphedeliste"/>
        <w:numPr>
          <w:ilvl w:val="0"/>
          <w:numId w:val="12"/>
        </w:numPr>
        <w:tabs>
          <w:tab w:val="left" w:pos="851"/>
        </w:tabs>
        <w:spacing w:before="120" w:after="120" w:line="360" w:lineRule="auto"/>
        <w:jc w:val="both"/>
        <w:rPr>
          <w:rFonts w:asciiTheme="majorBidi" w:hAnsiTheme="majorBidi" w:cstheme="majorBidi"/>
          <w:b/>
          <w:bCs/>
          <w:sz w:val="24"/>
          <w:szCs w:val="24"/>
        </w:rPr>
      </w:pPr>
      <w:r w:rsidRPr="00A84E63">
        <w:rPr>
          <w:rFonts w:asciiTheme="majorBidi" w:hAnsiTheme="majorBidi" w:cstheme="majorBidi"/>
          <w:b/>
          <w:bCs/>
          <w:sz w:val="24"/>
          <w:szCs w:val="24"/>
        </w:rPr>
        <w:t>Etude morphoscopique des grains de quartz du sable</w:t>
      </w:r>
    </w:p>
    <w:tbl>
      <w:tblPr>
        <w:tblStyle w:val="Grilledutableau"/>
        <w:tblpPr w:leftFromText="141" w:rightFromText="141" w:vertAnchor="text" w:tblpX="720" w:tblpY="1"/>
        <w:tblOverlap w:val="never"/>
        <w:tblW w:w="0" w:type="auto"/>
        <w:tblLook w:val="04A0" w:firstRow="1" w:lastRow="0" w:firstColumn="1" w:lastColumn="0" w:noHBand="0" w:noVBand="1"/>
      </w:tblPr>
      <w:tblGrid>
        <w:gridCol w:w="2260"/>
        <w:gridCol w:w="2676"/>
        <w:gridCol w:w="2556"/>
        <w:gridCol w:w="2470"/>
      </w:tblGrid>
      <w:tr w:rsidR="00A84E63" w:rsidTr="00CA7CB4">
        <w:trPr>
          <w:trHeight w:val="1974"/>
        </w:trPr>
        <w:tc>
          <w:tcPr>
            <w:tcW w:w="2260" w:type="dxa"/>
            <w:vMerge w:val="restart"/>
            <w:tcBorders>
              <w:tl2br w:val="single" w:sz="4" w:space="0" w:color="auto"/>
            </w:tcBorders>
          </w:tcPr>
          <w:p w:rsidR="00A84E63" w:rsidRDefault="00A84E63" w:rsidP="00A84E63">
            <w:pPr>
              <w:pStyle w:val="Paragraphedeliste"/>
              <w:spacing w:before="120" w:after="120" w:line="360" w:lineRule="auto"/>
              <w:ind w:left="0"/>
              <w:contextualSpacing w:val="0"/>
              <w:jc w:val="right"/>
              <w:rPr>
                <w:rFonts w:asciiTheme="majorBidi" w:hAnsiTheme="majorBidi" w:cstheme="majorBidi"/>
                <w:b/>
                <w:bCs/>
                <w:sz w:val="20"/>
                <w:szCs w:val="20"/>
              </w:rPr>
            </w:pPr>
            <w:r w:rsidRPr="00A84E63">
              <w:rPr>
                <w:rFonts w:asciiTheme="majorBidi" w:hAnsiTheme="majorBidi" w:cstheme="majorBidi"/>
                <w:b/>
                <w:bCs/>
                <w:sz w:val="20"/>
                <w:szCs w:val="20"/>
              </w:rPr>
              <w:t>Type des grains</w:t>
            </w:r>
          </w:p>
          <w:p w:rsidR="00A84E63" w:rsidRDefault="00A84E63" w:rsidP="00A84E63">
            <w:pPr>
              <w:pStyle w:val="Paragraphedeliste"/>
              <w:spacing w:before="120" w:after="120" w:line="360" w:lineRule="auto"/>
              <w:ind w:left="0"/>
              <w:contextualSpacing w:val="0"/>
              <w:jc w:val="right"/>
              <w:rPr>
                <w:rFonts w:asciiTheme="majorBidi" w:hAnsiTheme="majorBidi" w:cstheme="majorBidi"/>
                <w:b/>
                <w:bCs/>
                <w:sz w:val="20"/>
                <w:szCs w:val="20"/>
              </w:rPr>
            </w:pPr>
          </w:p>
          <w:p w:rsidR="00E21EFD" w:rsidRDefault="00E21EFD" w:rsidP="00A84E63">
            <w:pPr>
              <w:pStyle w:val="Paragraphedeliste"/>
              <w:spacing w:before="120" w:after="120" w:line="360" w:lineRule="auto"/>
              <w:ind w:left="0"/>
              <w:contextualSpacing w:val="0"/>
              <w:jc w:val="right"/>
              <w:rPr>
                <w:rFonts w:asciiTheme="majorBidi" w:hAnsiTheme="majorBidi" w:cstheme="majorBidi"/>
                <w:b/>
                <w:bCs/>
                <w:sz w:val="20"/>
                <w:szCs w:val="20"/>
              </w:rPr>
            </w:pPr>
          </w:p>
          <w:p w:rsidR="00CA7CB4" w:rsidRDefault="00CA7CB4" w:rsidP="00A84E63">
            <w:pPr>
              <w:pStyle w:val="Paragraphedeliste"/>
              <w:spacing w:before="120" w:after="120" w:line="360" w:lineRule="auto"/>
              <w:ind w:left="0"/>
              <w:contextualSpacing w:val="0"/>
              <w:jc w:val="right"/>
              <w:rPr>
                <w:rFonts w:asciiTheme="majorBidi" w:hAnsiTheme="majorBidi" w:cstheme="majorBidi"/>
                <w:b/>
                <w:bCs/>
                <w:sz w:val="20"/>
                <w:szCs w:val="20"/>
              </w:rPr>
            </w:pPr>
          </w:p>
          <w:p w:rsidR="00A84E63" w:rsidRPr="00A84E63" w:rsidRDefault="00A84E63" w:rsidP="00A84E63">
            <w:pPr>
              <w:pStyle w:val="Paragraphedeliste"/>
              <w:spacing w:before="120" w:after="120" w:line="360" w:lineRule="auto"/>
              <w:ind w:left="0"/>
              <w:contextualSpacing w:val="0"/>
              <w:rPr>
                <w:rFonts w:asciiTheme="majorBidi" w:hAnsiTheme="majorBidi" w:cstheme="majorBidi"/>
                <w:b/>
                <w:bCs/>
                <w:sz w:val="20"/>
                <w:szCs w:val="20"/>
              </w:rPr>
            </w:pPr>
            <w:r>
              <w:rPr>
                <w:rFonts w:asciiTheme="majorBidi" w:hAnsiTheme="majorBidi" w:cstheme="majorBidi"/>
                <w:b/>
                <w:bCs/>
                <w:sz w:val="20"/>
                <w:szCs w:val="20"/>
              </w:rPr>
              <w:t>Caractéristiques</w:t>
            </w:r>
          </w:p>
        </w:tc>
        <w:tc>
          <w:tcPr>
            <w:tcW w:w="2676" w:type="dxa"/>
            <w:tcBorders>
              <w:tl2br w:val="nil"/>
            </w:tcBorders>
          </w:tcPr>
          <w:p w:rsidR="00A84E63" w:rsidRPr="00A84E63" w:rsidRDefault="00A84E63" w:rsidP="00EE4B6C">
            <w:pPr>
              <w:pStyle w:val="Paragraphedeliste"/>
              <w:spacing w:before="120" w:after="120" w:line="276" w:lineRule="auto"/>
              <w:ind w:left="0"/>
              <w:contextualSpacing w:val="0"/>
              <w:jc w:val="center"/>
              <w:rPr>
                <w:rFonts w:asciiTheme="majorBidi" w:hAnsiTheme="majorBidi" w:cstheme="majorBidi"/>
                <w:b/>
                <w:bCs/>
                <w:sz w:val="24"/>
                <w:szCs w:val="24"/>
              </w:rPr>
            </w:pPr>
            <w:r>
              <w:rPr>
                <w:rFonts w:asciiTheme="majorBidi" w:hAnsiTheme="majorBidi" w:cstheme="majorBidi"/>
                <w:b/>
                <w:bCs/>
                <w:noProof/>
                <w:sz w:val="24"/>
                <w:szCs w:val="24"/>
                <w:lang w:eastAsia="fr-FR"/>
              </w:rPr>
              <w:drawing>
                <wp:inline distT="0" distB="0" distL="0" distR="0" wp14:anchorId="24796C5A" wp14:editId="613E8EF0">
                  <wp:extent cx="1181100" cy="1151937"/>
                  <wp:effectExtent l="19050" t="0" r="0" b="0"/>
                  <wp:docPr id="39"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 cstate="print"/>
                          <a:srcRect/>
                          <a:stretch>
                            <a:fillRect/>
                          </a:stretch>
                        </pic:blipFill>
                        <pic:spPr bwMode="auto">
                          <a:xfrm>
                            <a:off x="0" y="0"/>
                            <a:ext cx="1185087" cy="1155825"/>
                          </a:xfrm>
                          <a:prstGeom prst="rect">
                            <a:avLst/>
                          </a:prstGeom>
                          <a:noFill/>
                          <a:ln w="9525">
                            <a:noFill/>
                            <a:miter lim="800000"/>
                            <a:headEnd/>
                            <a:tailEnd/>
                          </a:ln>
                        </pic:spPr>
                      </pic:pic>
                    </a:graphicData>
                  </a:graphic>
                </wp:inline>
              </w:drawing>
            </w:r>
          </w:p>
        </w:tc>
        <w:tc>
          <w:tcPr>
            <w:tcW w:w="2556" w:type="dxa"/>
            <w:tcBorders>
              <w:tl2br w:val="nil"/>
            </w:tcBorders>
          </w:tcPr>
          <w:p w:rsidR="00A84E63" w:rsidRDefault="00A84E63" w:rsidP="00EE4B6C">
            <w:pPr>
              <w:pStyle w:val="Paragraphedeliste"/>
              <w:spacing w:before="120" w:after="120" w:line="276" w:lineRule="auto"/>
              <w:ind w:left="0"/>
              <w:contextualSpacing w:val="0"/>
              <w:jc w:val="center"/>
              <w:rPr>
                <w:rFonts w:asciiTheme="majorBidi" w:hAnsiTheme="majorBidi" w:cstheme="majorBidi"/>
                <w:b/>
                <w:bCs/>
                <w:sz w:val="24"/>
                <w:szCs w:val="24"/>
              </w:rPr>
            </w:pPr>
            <w:r>
              <w:rPr>
                <w:rFonts w:asciiTheme="majorBidi" w:hAnsiTheme="majorBidi" w:cstheme="majorBidi"/>
                <w:b/>
                <w:bCs/>
                <w:noProof/>
                <w:sz w:val="24"/>
                <w:szCs w:val="24"/>
                <w:lang w:eastAsia="fr-FR"/>
              </w:rPr>
              <w:drawing>
                <wp:inline distT="0" distB="0" distL="0" distR="0" wp14:anchorId="37FE69A6" wp14:editId="3627E4B0">
                  <wp:extent cx="1133475" cy="1066800"/>
                  <wp:effectExtent l="19050" t="0" r="9525" b="0"/>
                  <wp:docPr id="40"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cstate="print"/>
                          <a:srcRect/>
                          <a:stretch>
                            <a:fillRect/>
                          </a:stretch>
                        </pic:blipFill>
                        <pic:spPr bwMode="auto">
                          <a:xfrm>
                            <a:off x="0" y="0"/>
                            <a:ext cx="1133475" cy="1066800"/>
                          </a:xfrm>
                          <a:prstGeom prst="rect">
                            <a:avLst/>
                          </a:prstGeom>
                          <a:noFill/>
                          <a:ln w="9525">
                            <a:noFill/>
                            <a:miter lim="800000"/>
                            <a:headEnd/>
                            <a:tailEnd/>
                          </a:ln>
                        </pic:spPr>
                      </pic:pic>
                    </a:graphicData>
                  </a:graphic>
                </wp:inline>
              </w:drawing>
            </w:r>
          </w:p>
        </w:tc>
        <w:tc>
          <w:tcPr>
            <w:tcW w:w="2470" w:type="dxa"/>
            <w:tcBorders>
              <w:tl2br w:val="nil"/>
            </w:tcBorders>
          </w:tcPr>
          <w:p w:rsidR="00A84E63" w:rsidRDefault="00A84E63" w:rsidP="00EE4B6C">
            <w:pPr>
              <w:pStyle w:val="Paragraphedeliste"/>
              <w:spacing w:before="120" w:after="120" w:line="276" w:lineRule="auto"/>
              <w:ind w:left="0"/>
              <w:contextualSpacing w:val="0"/>
              <w:jc w:val="center"/>
              <w:rPr>
                <w:rFonts w:asciiTheme="majorBidi" w:hAnsiTheme="majorBidi" w:cstheme="majorBidi"/>
                <w:b/>
                <w:bCs/>
                <w:sz w:val="24"/>
                <w:szCs w:val="24"/>
              </w:rPr>
            </w:pPr>
            <w:r>
              <w:rPr>
                <w:rFonts w:asciiTheme="majorBidi" w:hAnsiTheme="majorBidi" w:cstheme="majorBidi"/>
                <w:b/>
                <w:bCs/>
                <w:noProof/>
                <w:sz w:val="24"/>
                <w:szCs w:val="24"/>
                <w:lang w:eastAsia="fr-FR"/>
              </w:rPr>
              <w:drawing>
                <wp:inline distT="0" distB="0" distL="0" distR="0" wp14:anchorId="337D168B" wp14:editId="60D6ADD5">
                  <wp:extent cx="1017916" cy="1066800"/>
                  <wp:effectExtent l="19050" t="0" r="0" b="0"/>
                  <wp:docPr id="41"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cstate="print"/>
                          <a:srcRect/>
                          <a:stretch>
                            <a:fillRect/>
                          </a:stretch>
                        </pic:blipFill>
                        <pic:spPr bwMode="auto">
                          <a:xfrm>
                            <a:off x="0" y="0"/>
                            <a:ext cx="1019175" cy="1068119"/>
                          </a:xfrm>
                          <a:prstGeom prst="rect">
                            <a:avLst/>
                          </a:prstGeom>
                          <a:noFill/>
                          <a:ln w="9525">
                            <a:noFill/>
                            <a:miter lim="800000"/>
                            <a:headEnd/>
                            <a:tailEnd/>
                          </a:ln>
                        </pic:spPr>
                      </pic:pic>
                    </a:graphicData>
                  </a:graphic>
                </wp:inline>
              </w:drawing>
            </w:r>
          </w:p>
        </w:tc>
      </w:tr>
      <w:tr w:rsidR="00A84E63" w:rsidTr="00E21EFD">
        <w:trPr>
          <w:trHeight w:val="401"/>
        </w:trPr>
        <w:tc>
          <w:tcPr>
            <w:tcW w:w="2260" w:type="dxa"/>
            <w:vMerge/>
            <w:tcBorders>
              <w:bottom w:val="single" w:sz="4" w:space="0" w:color="auto"/>
              <w:tl2br w:val="single" w:sz="4" w:space="0" w:color="auto"/>
            </w:tcBorders>
          </w:tcPr>
          <w:p w:rsidR="00A84E63" w:rsidRPr="00A84E63" w:rsidRDefault="00A84E63" w:rsidP="00A84E63">
            <w:pPr>
              <w:pStyle w:val="Paragraphedeliste"/>
              <w:spacing w:before="120" w:after="120" w:line="360" w:lineRule="auto"/>
              <w:ind w:left="0"/>
              <w:contextualSpacing w:val="0"/>
              <w:jc w:val="right"/>
              <w:rPr>
                <w:rFonts w:asciiTheme="majorBidi" w:hAnsiTheme="majorBidi" w:cstheme="majorBidi"/>
                <w:b/>
                <w:bCs/>
                <w:sz w:val="20"/>
                <w:szCs w:val="20"/>
              </w:rPr>
            </w:pPr>
          </w:p>
        </w:tc>
        <w:tc>
          <w:tcPr>
            <w:tcW w:w="2676" w:type="dxa"/>
            <w:tcBorders>
              <w:tl2br w:val="nil"/>
            </w:tcBorders>
          </w:tcPr>
          <w:p w:rsidR="00A84E63" w:rsidRPr="00A84E63" w:rsidRDefault="00A84E63" w:rsidP="00EE4B6C">
            <w:pPr>
              <w:pStyle w:val="Paragraphedeliste"/>
              <w:spacing w:before="120" w:after="120" w:line="276" w:lineRule="auto"/>
              <w:ind w:left="0"/>
              <w:contextualSpacing w:val="0"/>
              <w:jc w:val="center"/>
              <w:rPr>
                <w:rFonts w:asciiTheme="majorBidi" w:hAnsiTheme="majorBidi" w:cstheme="majorBidi"/>
                <w:b/>
                <w:bCs/>
                <w:noProof/>
                <w:sz w:val="20"/>
                <w:szCs w:val="20"/>
                <w:lang w:eastAsia="fr-FR"/>
              </w:rPr>
            </w:pPr>
            <w:r w:rsidRPr="00A84E63">
              <w:rPr>
                <w:rFonts w:asciiTheme="majorBidi" w:hAnsiTheme="majorBidi" w:cstheme="majorBidi"/>
                <w:b/>
                <w:bCs/>
                <w:noProof/>
                <w:sz w:val="20"/>
                <w:szCs w:val="20"/>
                <w:lang w:eastAsia="fr-FR"/>
              </w:rPr>
              <w:t>NU : Non Usés</w:t>
            </w:r>
          </w:p>
        </w:tc>
        <w:tc>
          <w:tcPr>
            <w:tcW w:w="2556" w:type="dxa"/>
            <w:tcBorders>
              <w:tl2br w:val="nil"/>
            </w:tcBorders>
          </w:tcPr>
          <w:p w:rsidR="00A84E63" w:rsidRPr="00A84E63" w:rsidRDefault="00A84E63" w:rsidP="00EE4B6C">
            <w:pPr>
              <w:pStyle w:val="Paragraphedeliste"/>
              <w:spacing w:before="120" w:after="120" w:line="276" w:lineRule="auto"/>
              <w:ind w:left="0"/>
              <w:contextualSpacing w:val="0"/>
              <w:jc w:val="center"/>
              <w:rPr>
                <w:rFonts w:asciiTheme="majorBidi" w:hAnsiTheme="majorBidi" w:cstheme="majorBidi"/>
                <w:b/>
                <w:bCs/>
                <w:noProof/>
                <w:sz w:val="20"/>
                <w:szCs w:val="20"/>
                <w:lang w:eastAsia="fr-FR"/>
              </w:rPr>
            </w:pPr>
            <w:r w:rsidRPr="00A84E63">
              <w:rPr>
                <w:rFonts w:asciiTheme="majorBidi" w:hAnsiTheme="majorBidi" w:cstheme="majorBidi"/>
                <w:b/>
                <w:bCs/>
                <w:noProof/>
                <w:sz w:val="20"/>
                <w:szCs w:val="20"/>
                <w:lang w:eastAsia="fr-FR"/>
              </w:rPr>
              <w:t>EL : Emoussées Luisants</w:t>
            </w:r>
          </w:p>
        </w:tc>
        <w:tc>
          <w:tcPr>
            <w:tcW w:w="2470" w:type="dxa"/>
            <w:tcBorders>
              <w:tl2br w:val="nil"/>
            </w:tcBorders>
          </w:tcPr>
          <w:p w:rsidR="00A84E63" w:rsidRPr="00A84E63" w:rsidRDefault="00A84E63" w:rsidP="00EE4B6C">
            <w:pPr>
              <w:pStyle w:val="Paragraphedeliste"/>
              <w:spacing w:before="120" w:after="120" w:line="276" w:lineRule="auto"/>
              <w:ind w:left="0"/>
              <w:contextualSpacing w:val="0"/>
              <w:jc w:val="both"/>
              <w:rPr>
                <w:rFonts w:asciiTheme="majorBidi" w:hAnsiTheme="majorBidi" w:cstheme="majorBidi"/>
                <w:b/>
                <w:bCs/>
                <w:noProof/>
                <w:sz w:val="20"/>
                <w:szCs w:val="20"/>
                <w:lang w:eastAsia="fr-FR"/>
              </w:rPr>
            </w:pPr>
            <w:r w:rsidRPr="00A84E63">
              <w:rPr>
                <w:rFonts w:asciiTheme="majorBidi" w:hAnsiTheme="majorBidi" w:cstheme="majorBidi"/>
                <w:b/>
                <w:bCs/>
                <w:noProof/>
                <w:sz w:val="20"/>
                <w:szCs w:val="20"/>
                <w:lang w:eastAsia="fr-FR"/>
              </w:rPr>
              <w:t>RM : Ronds Mats</w:t>
            </w:r>
          </w:p>
        </w:tc>
      </w:tr>
      <w:tr w:rsidR="00E21EFD" w:rsidTr="00E21EFD">
        <w:trPr>
          <w:trHeight w:val="401"/>
        </w:trPr>
        <w:tc>
          <w:tcPr>
            <w:tcW w:w="2260" w:type="dxa"/>
            <w:tcBorders>
              <w:tl2br w:val="nil"/>
            </w:tcBorders>
          </w:tcPr>
          <w:p w:rsidR="00E21EFD" w:rsidRPr="00A84E63" w:rsidRDefault="00E21EFD" w:rsidP="00E21EFD">
            <w:pPr>
              <w:pStyle w:val="Paragraphedeliste"/>
              <w:spacing w:before="120" w:after="120" w:line="360" w:lineRule="auto"/>
              <w:ind w:left="0"/>
              <w:contextualSpacing w:val="0"/>
              <w:rPr>
                <w:rFonts w:asciiTheme="majorBidi" w:hAnsiTheme="majorBidi" w:cstheme="majorBidi"/>
                <w:b/>
                <w:bCs/>
                <w:sz w:val="20"/>
                <w:szCs w:val="20"/>
              </w:rPr>
            </w:pPr>
            <w:r>
              <w:rPr>
                <w:rFonts w:asciiTheme="majorBidi" w:hAnsiTheme="majorBidi" w:cstheme="majorBidi"/>
                <w:b/>
                <w:bCs/>
                <w:sz w:val="20"/>
                <w:szCs w:val="20"/>
              </w:rPr>
              <w:t xml:space="preserve">Aspects des grains </w:t>
            </w:r>
          </w:p>
        </w:tc>
        <w:tc>
          <w:tcPr>
            <w:tcW w:w="2676" w:type="dxa"/>
            <w:tcBorders>
              <w:tl2br w:val="nil"/>
            </w:tcBorders>
          </w:tcPr>
          <w:p w:rsidR="00E21EFD" w:rsidRDefault="00E21EFD" w:rsidP="00FC1E25">
            <w:pPr>
              <w:pStyle w:val="Paragraphedeliste"/>
              <w:spacing w:before="120" w:after="120"/>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Grains transparents</w:t>
            </w:r>
          </w:p>
          <w:p w:rsidR="00E21EFD" w:rsidRDefault="00E21EFD" w:rsidP="00FC1E25">
            <w:pPr>
              <w:pStyle w:val="Paragraphedeliste"/>
              <w:spacing w:before="120" w:after="120"/>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Anguleux</w:t>
            </w:r>
          </w:p>
          <w:p w:rsidR="00E21EFD" w:rsidRPr="00A84E63" w:rsidRDefault="00E21EFD" w:rsidP="00FC1E25">
            <w:pPr>
              <w:pStyle w:val="Paragraphedeliste"/>
              <w:spacing w:before="120" w:after="120"/>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Areêtes tranchantes</w:t>
            </w:r>
          </w:p>
        </w:tc>
        <w:tc>
          <w:tcPr>
            <w:tcW w:w="2556" w:type="dxa"/>
            <w:tcBorders>
              <w:tl2br w:val="nil"/>
            </w:tcBorders>
          </w:tcPr>
          <w:p w:rsidR="00E21EFD" w:rsidRDefault="00E21EFD" w:rsidP="00FC1E25">
            <w:pPr>
              <w:pStyle w:val="Paragraphedeliste"/>
              <w:spacing w:before="120" w:after="120"/>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Grains transparents, luisants</w:t>
            </w:r>
          </w:p>
          <w:p w:rsidR="00E21EFD" w:rsidRPr="00A84E63" w:rsidRDefault="00E21EFD" w:rsidP="00FC1E25">
            <w:pPr>
              <w:pStyle w:val="Paragraphedeliste"/>
              <w:spacing w:before="120" w:after="120"/>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Très arrondis</w:t>
            </w:r>
          </w:p>
        </w:tc>
        <w:tc>
          <w:tcPr>
            <w:tcW w:w="2470" w:type="dxa"/>
            <w:tcBorders>
              <w:tl2br w:val="nil"/>
            </w:tcBorders>
          </w:tcPr>
          <w:p w:rsidR="00E21EFD" w:rsidRDefault="00E21EFD" w:rsidP="00FC1E25">
            <w:pPr>
              <w:pStyle w:val="Paragraphedeliste"/>
              <w:spacing w:before="120" w:after="120"/>
              <w:ind w:left="0"/>
              <w:contextualSpacing w:val="0"/>
              <w:jc w:val="both"/>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Non transparents</w:t>
            </w:r>
          </w:p>
          <w:p w:rsidR="00E21EFD" w:rsidRDefault="00E21EFD" w:rsidP="00FC1E25">
            <w:pPr>
              <w:pStyle w:val="Paragraphedeliste"/>
              <w:spacing w:before="120" w:after="120"/>
              <w:ind w:left="0"/>
              <w:contextualSpacing w:val="0"/>
              <w:jc w:val="both"/>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Grains arrondis</w:t>
            </w:r>
          </w:p>
          <w:p w:rsidR="00E21EFD" w:rsidRPr="00A84E63" w:rsidRDefault="00E21EFD" w:rsidP="00FC1E25">
            <w:pPr>
              <w:pStyle w:val="Paragraphedeliste"/>
              <w:spacing w:before="120" w:after="120"/>
              <w:ind w:left="0"/>
              <w:contextualSpacing w:val="0"/>
              <w:jc w:val="both"/>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dépoli</w:t>
            </w:r>
          </w:p>
        </w:tc>
      </w:tr>
      <w:tr w:rsidR="00E21EFD" w:rsidTr="00E21EFD">
        <w:trPr>
          <w:trHeight w:val="401"/>
        </w:trPr>
        <w:tc>
          <w:tcPr>
            <w:tcW w:w="2260" w:type="dxa"/>
            <w:tcBorders>
              <w:tl2br w:val="nil"/>
            </w:tcBorders>
          </w:tcPr>
          <w:p w:rsidR="00E21EFD" w:rsidRPr="00A84E63" w:rsidRDefault="00E21EFD" w:rsidP="00E21EFD">
            <w:pPr>
              <w:pStyle w:val="Paragraphedeliste"/>
              <w:spacing w:before="120" w:after="120" w:line="360" w:lineRule="auto"/>
              <w:ind w:left="0"/>
              <w:contextualSpacing w:val="0"/>
              <w:rPr>
                <w:rFonts w:asciiTheme="majorBidi" w:hAnsiTheme="majorBidi" w:cstheme="majorBidi"/>
                <w:b/>
                <w:bCs/>
                <w:sz w:val="20"/>
                <w:szCs w:val="20"/>
              </w:rPr>
            </w:pPr>
            <w:r>
              <w:rPr>
                <w:rFonts w:asciiTheme="majorBidi" w:hAnsiTheme="majorBidi" w:cstheme="majorBidi"/>
                <w:b/>
                <w:bCs/>
                <w:sz w:val="20"/>
                <w:szCs w:val="20"/>
              </w:rPr>
              <w:t>Modalité et dynamisme du transport</w:t>
            </w:r>
          </w:p>
        </w:tc>
        <w:tc>
          <w:tcPr>
            <w:tcW w:w="2676" w:type="dxa"/>
            <w:tcBorders>
              <w:tl2br w:val="nil"/>
            </w:tcBorders>
          </w:tcPr>
          <w:p w:rsidR="00E21EFD" w:rsidRDefault="00FC1E25" w:rsidP="00797314">
            <w:pPr>
              <w:pStyle w:val="Paragraphedeliste"/>
              <w:spacing w:before="120" w:after="120" w:line="276" w:lineRule="auto"/>
              <w:ind w:left="0"/>
              <w:contextualSpacing w:val="0"/>
              <w:rPr>
                <w:rFonts w:asciiTheme="majorBidi" w:hAnsiTheme="majorBidi" w:cstheme="majorBidi"/>
                <w:noProof/>
                <w:sz w:val="20"/>
                <w:szCs w:val="20"/>
                <w:lang w:eastAsia="fr-FR"/>
              </w:rPr>
            </w:pPr>
            <w:r>
              <w:rPr>
                <w:rFonts w:asciiTheme="majorBidi" w:hAnsiTheme="majorBidi" w:cstheme="majorBidi"/>
                <w:noProof/>
                <w:sz w:val="20"/>
                <w:szCs w:val="20"/>
                <w:lang w:eastAsia="fr-FR"/>
              </w:rPr>
              <w:t>…………………………….</w:t>
            </w:r>
          </w:p>
          <w:p w:rsidR="00FC1E25" w:rsidRPr="00FC1E25" w:rsidRDefault="00FC1E25" w:rsidP="00797314">
            <w:pPr>
              <w:pStyle w:val="Paragraphedeliste"/>
              <w:spacing w:before="120" w:after="120" w:line="276" w:lineRule="auto"/>
              <w:ind w:left="0"/>
              <w:contextualSpacing w:val="0"/>
              <w:rPr>
                <w:rFonts w:asciiTheme="majorBidi" w:hAnsiTheme="majorBidi" w:cstheme="majorBidi"/>
                <w:noProof/>
                <w:sz w:val="20"/>
                <w:szCs w:val="20"/>
                <w:lang w:eastAsia="fr-FR"/>
              </w:rPr>
            </w:pPr>
            <w:r>
              <w:rPr>
                <w:rFonts w:asciiTheme="majorBidi" w:hAnsiTheme="majorBidi" w:cstheme="majorBidi"/>
                <w:noProof/>
                <w:sz w:val="20"/>
                <w:szCs w:val="20"/>
                <w:lang w:eastAsia="fr-FR"/>
              </w:rPr>
              <w:t>…………………………….</w:t>
            </w:r>
          </w:p>
        </w:tc>
        <w:tc>
          <w:tcPr>
            <w:tcW w:w="2556" w:type="dxa"/>
            <w:tcBorders>
              <w:tl2br w:val="nil"/>
            </w:tcBorders>
          </w:tcPr>
          <w:p w:rsidR="00E21EFD" w:rsidRDefault="00FC1E25" w:rsidP="00797314">
            <w:pPr>
              <w:pStyle w:val="Paragraphedeliste"/>
              <w:spacing w:before="120" w:after="120" w:line="276" w:lineRule="auto"/>
              <w:ind w:left="0"/>
              <w:contextualSpacing w:val="0"/>
              <w:rPr>
                <w:rFonts w:asciiTheme="majorBidi" w:hAnsiTheme="majorBidi" w:cstheme="majorBidi"/>
                <w:noProof/>
                <w:sz w:val="20"/>
                <w:szCs w:val="20"/>
                <w:lang w:eastAsia="fr-FR"/>
              </w:rPr>
            </w:pPr>
            <w:r w:rsidRPr="00FC1E25">
              <w:rPr>
                <w:rFonts w:asciiTheme="majorBidi" w:hAnsiTheme="majorBidi" w:cstheme="majorBidi"/>
                <w:noProof/>
                <w:sz w:val="20"/>
                <w:szCs w:val="20"/>
                <w:lang w:eastAsia="fr-FR"/>
              </w:rPr>
              <w:t>……………</w:t>
            </w:r>
            <w:r>
              <w:rPr>
                <w:rFonts w:asciiTheme="majorBidi" w:hAnsiTheme="majorBidi" w:cstheme="majorBidi"/>
                <w:noProof/>
                <w:sz w:val="20"/>
                <w:szCs w:val="20"/>
                <w:lang w:eastAsia="fr-FR"/>
              </w:rPr>
              <w:t>…………….</w:t>
            </w:r>
          </w:p>
          <w:p w:rsidR="00FC1E25" w:rsidRPr="00FC1E25" w:rsidRDefault="00FC1E25" w:rsidP="00797314">
            <w:pPr>
              <w:pStyle w:val="Paragraphedeliste"/>
              <w:spacing w:before="120" w:after="120" w:line="276" w:lineRule="auto"/>
              <w:ind w:left="0"/>
              <w:contextualSpacing w:val="0"/>
              <w:rPr>
                <w:rFonts w:asciiTheme="majorBidi" w:hAnsiTheme="majorBidi" w:cstheme="majorBidi"/>
                <w:noProof/>
                <w:sz w:val="20"/>
                <w:szCs w:val="20"/>
                <w:lang w:eastAsia="fr-FR"/>
              </w:rPr>
            </w:pPr>
            <w:r>
              <w:rPr>
                <w:rFonts w:asciiTheme="majorBidi" w:hAnsiTheme="majorBidi" w:cstheme="majorBidi"/>
                <w:noProof/>
                <w:sz w:val="20"/>
                <w:szCs w:val="20"/>
                <w:lang w:eastAsia="fr-FR"/>
              </w:rPr>
              <w:t>………………………….</w:t>
            </w:r>
          </w:p>
        </w:tc>
        <w:tc>
          <w:tcPr>
            <w:tcW w:w="2470" w:type="dxa"/>
            <w:tcBorders>
              <w:tl2br w:val="nil"/>
            </w:tcBorders>
          </w:tcPr>
          <w:p w:rsidR="00E21EFD" w:rsidRDefault="00FC1E25" w:rsidP="00797314">
            <w:pPr>
              <w:pStyle w:val="Paragraphedeliste"/>
              <w:spacing w:before="120" w:after="120" w:line="276" w:lineRule="auto"/>
              <w:ind w:left="0"/>
              <w:contextualSpacing w:val="0"/>
              <w:rPr>
                <w:rFonts w:asciiTheme="majorBidi" w:hAnsiTheme="majorBidi" w:cstheme="majorBidi"/>
                <w:noProof/>
                <w:sz w:val="20"/>
                <w:szCs w:val="20"/>
                <w:lang w:eastAsia="fr-FR"/>
              </w:rPr>
            </w:pPr>
            <w:r>
              <w:rPr>
                <w:rFonts w:asciiTheme="majorBidi" w:hAnsiTheme="majorBidi" w:cstheme="majorBidi"/>
                <w:noProof/>
                <w:sz w:val="20"/>
                <w:szCs w:val="20"/>
                <w:lang w:eastAsia="fr-FR"/>
              </w:rPr>
              <w:t>………………………….</w:t>
            </w:r>
          </w:p>
          <w:p w:rsidR="00FC1E25" w:rsidRPr="00FC1E25" w:rsidRDefault="00FC1E25" w:rsidP="00797314">
            <w:pPr>
              <w:pStyle w:val="Paragraphedeliste"/>
              <w:spacing w:before="120" w:after="120" w:line="276" w:lineRule="auto"/>
              <w:ind w:left="0"/>
              <w:contextualSpacing w:val="0"/>
              <w:rPr>
                <w:rFonts w:asciiTheme="majorBidi" w:hAnsiTheme="majorBidi" w:cstheme="majorBidi"/>
                <w:noProof/>
                <w:sz w:val="20"/>
                <w:szCs w:val="20"/>
                <w:lang w:eastAsia="fr-FR"/>
              </w:rPr>
            </w:pPr>
            <w:r>
              <w:rPr>
                <w:rFonts w:asciiTheme="majorBidi" w:hAnsiTheme="majorBidi" w:cstheme="majorBidi"/>
                <w:noProof/>
                <w:sz w:val="20"/>
                <w:szCs w:val="20"/>
                <w:lang w:eastAsia="fr-FR"/>
              </w:rPr>
              <w:t>…………………………..</w:t>
            </w:r>
          </w:p>
        </w:tc>
      </w:tr>
      <w:tr w:rsidR="00E21EFD" w:rsidTr="00E21EFD">
        <w:trPr>
          <w:trHeight w:val="401"/>
        </w:trPr>
        <w:tc>
          <w:tcPr>
            <w:tcW w:w="2260" w:type="dxa"/>
            <w:tcBorders>
              <w:tl2br w:val="nil"/>
            </w:tcBorders>
          </w:tcPr>
          <w:p w:rsidR="00E21EFD" w:rsidRDefault="00E21EFD" w:rsidP="00E21EFD">
            <w:pPr>
              <w:pStyle w:val="Paragraphedeliste"/>
              <w:spacing w:before="120" w:after="120" w:line="360" w:lineRule="auto"/>
              <w:ind w:left="0"/>
              <w:contextualSpacing w:val="0"/>
              <w:rPr>
                <w:rFonts w:asciiTheme="majorBidi" w:hAnsiTheme="majorBidi" w:cstheme="majorBidi"/>
                <w:b/>
                <w:bCs/>
                <w:sz w:val="20"/>
                <w:szCs w:val="20"/>
              </w:rPr>
            </w:pPr>
            <w:r>
              <w:rPr>
                <w:rFonts w:asciiTheme="majorBidi" w:hAnsiTheme="majorBidi" w:cstheme="majorBidi"/>
                <w:b/>
                <w:bCs/>
                <w:sz w:val="20"/>
                <w:szCs w:val="20"/>
              </w:rPr>
              <w:t xml:space="preserve">Milieu de sédimentation </w:t>
            </w:r>
          </w:p>
        </w:tc>
        <w:tc>
          <w:tcPr>
            <w:tcW w:w="2676" w:type="dxa"/>
            <w:tcBorders>
              <w:tl2br w:val="nil"/>
            </w:tcBorders>
          </w:tcPr>
          <w:p w:rsidR="00E21EFD" w:rsidRDefault="00FC1E25" w:rsidP="00797314">
            <w:pPr>
              <w:pStyle w:val="Paragraphedeliste"/>
              <w:spacing w:before="120" w:after="120" w:line="276" w:lineRule="auto"/>
              <w:ind w:left="0"/>
              <w:contextualSpacing w:val="0"/>
              <w:rPr>
                <w:rFonts w:asciiTheme="majorBidi" w:hAnsiTheme="majorBidi" w:cstheme="majorBidi"/>
                <w:noProof/>
                <w:sz w:val="20"/>
                <w:szCs w:val="20"/>
                <w:lang w:eastAsia="fr-FR"/>
              </w:rPr>
            </w:pPr>
            <w:r w:rsidRPr="00FC1E25">
              <w:rPr>
                <w:rFonts w:asciiTheme="majorBidi" w:hAnsiTheme="majorBidi" w:cstheme="majorBidi"/>
                <w:noProof/>
                <w:sz w:val="20"/>
                <w:szCs w:val="20"/>
                <w:lang w:eastAsia="fr-FR"/>
              </w:rPr>
              <w:t>……………………</w:t>
            </w:r>
            <w:r>
              <w:rPr>
                <w:rFonts w:asciiTheme="majorBidi" w:hAnsiTheme="majorBidi" w:cstheme="majorBidi"/>
                <w:noProof/>
                <w:sz w:val="20"/>
                <w:szCs w:val="20"/>
                <w:lang w:eastAsia="fr-FR"/>
              </w:rPr>
              <w:t>………..</w:t>
            </w:r>
          </w:p>
          <w:p w:rsidR="00FC1E25" w:rsidRPr="00FC1E25" w:rsidRDefault="00FC1E25" w:rsidP="00797314">
            <w:pPr>
              <w:pStyle w:val="Paragraphedeliste"/>
              <w:spacing w:before="120" w:after="120" w:line="276" w:lineRule="auto"/>
              <w:ind w:left="0"/>
              <w:contextualSpacing w:val="0"/>
              <w:rPr>
                <w:rFonts w:asciiTheme="majorBidi" w:hAnsiTheme="majorBidi" w:cstheme="majorBidi"/>
                <w:noProof/>
                <w:sz w:val="20"/>
                <w:szCs w:val="20"/>
                <w:lang w:eastAsia="fr-FR"/>
              </w:rPr>
            </w:pPr>
            <w:r>
              <w:rPr>
                <w:rFonts w:asciiTheme="majorBidi" w:hAnsiTheme="majorBidi" w:cstheme="majorBidi"/>
                <w:noProof/>
                <w:sz w:val="20"/>
                <w:szCs w:val="20"/>
                <w:lang w:eastAsia="fr-FR"/>
              </w:rPr>
              <w:t>……………………………..</w:t>
            </w:r>
          </w:p>
        </w:tc>
        <w:tc>
          <w:tcPr>
            <w:tcW w:w="2556" w:type="dxa"/>
            <w:tcBorders>
              <w:tl2br w:val="nil"/>
            </w:tcBorders>
          </w:tcPr>
          <w:p w:rsidR="00E21EFD" w:rsidRDefault="00FC1E25" w:rsidP="00797314">
            <w:pPr>
              <w:pStyle w:val="Paragraphedeliste"/>
              <w:spacing w:before="120" w:after="120" w:line="276" w:lineRule="auto"/>
              <w:ind w:left="0"/>
              <w:contextualSpacing w:val="0"/>
              <w:jc w:val="center"/>
              <w:rPr>
                <w:rFonts w:asciiTheme="majorBidi" w:hAnsiTheme="majorBidi" w:cstheme="majorBidi"/>
                <w:noProof/>
                <w:sz w:val="20"/>
                <w:szCs w:val="20"/>
                <w:lang w:eastAsia="fr-FR"/>
              </w:rPr>
            </w:pPr>
            <w:r>
              <w:rPr>
                <w:rFonts w:asciiTheme="majorBidi" w:hAnsiTheme="majorBidi" w:cstheme="majorBidi"/>
                <w:noProof/>
                <w:sz w:val="20"/>
                <w:szCs w:val="20"/>
                <w:lang w:eastAsia="fr-FR"/>
              </w:rPr>
              <w:t>…………………………..</w:t>
            </w:r>
          </w:p>
          <w:p w:rsidR="00FC1E25" w:rsidRPr="00FC1E25" w:rsidRDefault="00FC1E25" w:rsidP="00797314">
            <w:pPr>
              <w:pStyle w:val="Paragraphedeliste"/>
              <w:spacing w:before="120" w:after="120" w:line="276" w:lineRule="auto"/>
              <w:ind w:left="0"/>
              <w:contextualSpacing w:val="0"/>
              <w:jc w:val="center"/>
              <w:rPr>
                <w:rFonts w:asciiTheme="majorBidi" w:hAnsiTheme="majorBidi" w:cstheme="majorBidi"/>
                <w:noProof/>
                <w:sz w:val="20"/>
                <w:szCs w:val="20"/>
                <w:lang w:eastAsia="fr-FR"/>
              </w:rPr>
            </w:pPr>
            <w:r>
              <w:rPr>
                <w:rFonts w:asciiTheme="majorBidi" w:hAnsiTheme="majorBidi" w:cstheme="majorBidi"/>
                <w:noProof/>
                <w:sz w:val="20"/>
                <w:szCs w:val="20"/>
                <w:lang w:eastAsia="fr-FR"/>
              </w:rPr>
              <w:t>…………………………..</w:t>
            </w:r>
          </w:p>
        </w:tc>
        <w:tc>
          <w:tcPr>
            <w:tcW w:w="2470" w:type="dxa"/>
            <w:tcBorders>
              <w:tl2br w:val="nil"/>
            </w:tcBorders>
          </w:tcPr>
          <w:p w:rsidR="00E21EFD" w:rsidRDefault="00FC1E25" w:rsidP="00797314">
            <w:pPr>
              <w:pStyle w:val="Paragraphedeliste"/>
              <w:spacing w:before="120" w:after="120" w:line="276" w:lineRule="auto"/>
              <w:ind w:left="0"/>
              <w:contextualSpacing w:val="0"/>
              <w:jc w:val="both"/>
              <w:rPr>
                <w:rFonts w:asciiTheme="majorBidi" w:hAnsiTheme="majorBidi" w:cstheme="majorBidi"/>
                <w:noProof/>
                <w:sz w:val="20"/>
                <w:szCs w:val="20"/>
                <w:lang w:eastAsia="fr-FR"/>
              </w:rPr>
            </w:pPr>
            <w:r>
              <w:rPr>
                <w:rFonts w:asciiTheme="majorBidi" w:hAnsiTheme="majorBidi" w:cstheme="majorBidi"/>
                <w:noProof/>
                <w:sz w:val="20"/>
                <w:szCs w:val="20"/>
                <w:lang w:eastAsia="fr-FR"/>
              </w:rPr>
              <w:t>………………………….</w:t>
            </w:r>
          </w:p>
          <w:p w:rsidR="00FC1E25" w:rsidRPr="00FC1E25" w:rsidRDefault="00FC1E25" w:rsidP="00797314">
            <w:pPr>
              <w:pStyle w:val="Paragraphedeliste"/>
              <w:spacing w:before="120" w:after="120" w:line="276" w:lineRule="auto"/>
              <w:ind w:left="0"/>
              <w:contextualSpacing w:val="0"/>
              <w:jc w:val="both"/>
              <w:rPr>
                <w:rFonts w:asciiTheme="majorBidi" w:hAnsiTheme="majorBidi" w:cstheme="majorBidi"/>
                <w:noProof/>
                <w:sz w:val="20"/>
                <w:szCs w:val="20"/>
                <w:lang w:eastAsia="fr-FR"/>
              </w:rPr>
            </w:pPr>
            <w:r>
              <w:rPr>
                <w:rFonts w:asciiTheme="majorBidi" w:hAnsiTheme="majorBidi" w:cstheme="majorBidi"/>
                <w:noProof/>
                <w:sz w:val="20"/>
                <w:szCs w:val="20"/>
                <w:lang w:eastAsia="fr-FR"/>
              </w:rPr>
              <w:t>………………………….</w:t>
            </w:r>
          </w:p>
        </w:tc>
      </w:tr>
    </w:tbl>
    <w:p w:rsidR="00EE4B6C" w:rsidRDefault="00A84E63" w:rsidP="00EE4B6C">
      <w:pPr>
        <w:pStyle w:val="Paragraphedeliste"/>
        <w:spacing w:before="120" w:after="120" w:line="360" w:lineRule="auto"/>
        <w:contextualSpacing w:val="0"/>
        <w:jc w:val="center"/>
        <w:rPr>
          <w:rFonts w:asciiTheme="majorBidi" w:hAnsiTheme="majorBidi" w:cstheme="majorBidi"/>
          <w:b/>
          <w:bCs/>
          <w:sz w:val="24"/>
          <w:szCs w:val="24"/>
        </w:rPr>
      </w:pPr>
      <w:r>
        <w:rPr>
          <w:rFonts w:asciiTheme="majorBidi" w:hAnsiTheme="majorBidi" w:cstheme="majorBidi"/>
          <w:b/>
          <w:bCs/>
          <w:sz w:val="24"/>
          <w:szCs w:val="24"/>
        </w:rPr>
        <w:br w:type="textWrapping" w:clear="all"/>
      </w:r>
      <w:r w:rsidR="00EE4B6C">
        <w:rPr>
          <w:rFonts w:asciiTheme="majorBidi" w:hAnsiTheme="majorBidi" w:cstheme="majorBidi"/>
          <w:b/>
          <w:bCs/>
          <w:sz w:val="24"/>
          <w:szCs w:val="24"/>
        </w:rPr>
        <w:t>Doc 8 : différents types des grains de quartz</w:t>
      </w:r>
    </w:p>
    <w:p w:rsidR="00951E3F" w:rsidRDefault="006541A1" w:rsidP="00EE4B6C">
      <w:pPr>
        <w:pStyle w:val="Paragraphedeliste"/>
        <w:spacing w:after="120" w:line="360" w:lineRule="auto"/>
        <w:contextualSpacing w:val="0"/>
        <w:jc w:val="both"/>
        <w:rPr>
          <w:rFonts w:asciiTheme="majorBidi" w:hAnsiTheme="majorBidi" w:cstheme="majorBidi"/>
          <w:b/>
          <w:bCs/>
          <w:sz w:val="24"/>
          <w:szCs w:val="24"/>
        </w:rPr>
      </w:pPr>
      <w:r>
        <w:rPr>
          <w:rFonts w:asciiTheme="majorBidi" w:hAnsiTheme="majorBidi" w:cstheme="majorBidi"/>
          <w:b/>
          <w:bCs/>
          <w:noProof/>
          <w:lang w:eastAsia="fr-FR"/>
        </w:rPr>
        <w:pict>
          <v:shape id="_x0000_s1075" type="#_x0000_t202" style="position:absolute;left:0;text-align:left;margin-left:28.45pt;margin-top:24.25pt;width:499pt;height:261.2pt;z-index:251727872" filled="f">
            <v:stroke dashstyle="dash"/>
            <v:textbox>
              <w:txbxContent>
                <w:p w:rsidR="00F632F7" w:rsidRDefault="00F632F7"/>
              </w:txbxContent>
            </v:textbox>
          </v:shape>
        </w:pict>
      </w:r>
      <w:r w:rsidR="00951E3F">
        <w:rPr>
          <w:rFonts w:asciiTheme="majorBidi" w:hAnsiTheme="majorBidi" w:cstheme="majorBidi"/>
          <w:b/>
          <w:bCs/>
          <w:sz w:val="24"/>
          <w:szCs w:val="24"/>
        </w:rPr>
        <w:t>2. Manipulation</w:t>
      </w:r>
    </w:p>
    <w:p w:rsidR="00B81C19" w:rsidRPr="00797314" w:rsidRDefault="002909C4" w:rsidP="002669C9">
      <w:pPr>
        <w:pStyle w:val="Paragraphedeliste"/>
        <w:numPr>
          <w:ilvl w:val="0"/>
          <w:numId w:val="13"/>
        </w:numPr>
        <w:spacing w:after="120"/>
        <w:contextualSpacing w:val="0"/>
        <w:jc w:val="both"/>
        <w:rPr>
          <w:rFonts w:asciiTheme="majorBidi" w:hAnsiTheme="majorBidi" w:cstheme="majorBidi"/>
        </w:rPr>
      </w:pPr>
      <w:r w:rsidRPr="00797314">
        <w:rPr>
          <w:rFonts w:asciiTheme="majorBidi" w:hAnsiTheme="majorBidi" w:cstheme="majorBidi"/>
          <w:noProof/>
          <w:lang w:eastAsia="fr-FR"/>
        </w:rPr>
        <w:drawing>
          <wp:anchor distT="0" distB="0" distL="114300" distR="114300" simplePos="0" relativeHeight="251725824" behindDoc="0" locked="0" layoutInCell="1" allowOverlap="1" wp14:anchorId="26D7AE54" wp14:editId="3B47A036">
            <wp:simplePos x="0" y="0"/>
            <wp:positionH relativeFrom="column">
              <wp:posOffset>4794885</wp:posOffset>
            </wp:positionH>
            <wp:positionV relativeFrom="paragraph">
              <wp:posOffset>57150</wp:posOffset>
            </wp:positionV>
            <wp:extent cx="1875155" cy="1339215"/>
            <wp:effectExtent l="19050" t="0" r="0" b="0"/>
            <wp:wrapThrough wrapText="bothSides">
              <wp:wrapPolygon edited="0">
                <wp:start x="-219" y="0"/>
                <wp:lineTo x="-219" y="21201"/>
                <wp:lineTo x="21505" y="21201"/>
                <wp:lineTo x="21505" y="0"/>
                <wp:lineTo x="-219" y="0"/>
              </wp:wrapPolygon>
            </wp:wrapThrough>
            <wp:docPr id="42"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cstate="print"/>
                    <a:srcRect/>
                    <a:stretch>
                      <a:fillRect/>
                    </a:stretch>
                  </pic:blipFill>
                  <pic:spPr bwMode="auto">
                    <a:xfrm>
                      <a:off x="0" y="0"/>
                      <a:ext cx="1875155" cy="1339215"/>
                    </a:xfrm>
                    <a:prstGeom prst="rect">
                      <a:avLst/>
                    </a:prstGeom>
                    <a:noFill/>
                    <a:ln w="9525">
                      <a:noFill/>
                      <a:miter lim="800000"/>
                      <a:headEnd/>
                      <a:tailEnd/>
                    </a:ln>
                  </pic:spPr>
                </pic:pic>
              </a:graphicData>
            </a:graphic>
          </wp:anchor>
        </w:drawing>
      </w:r>
      <w:r w:rsidR="00B81C19" w:rsidRPr="00797314">
        <w:rPr>
          <w:rFonts w:asciiTheme="majorBidi" w:hAnsiTheme="majorBidi" w:cstheme="majorBidi"/>
        </w:rPr>
        <w:t>Préparez trois échantillons du sable d’origines différents en utilisant des tamis pour isoler les grains entre 0.4 mm et 1.6 mm.</w:t>
      </w:r>
    </w:p>
    <w:p w:rsidR="00B81C19" w:rsidRPr="00797314" w:rsidRDefault="00B81C19" w:rsidP="002669C9">
      <w:pPr>
        <w:pStyle w:val="Paragraphedeliste"/>
        <w:numPr>
          <w:ilvl w:val="0"/>
          <w:numId w:val="13"/>
        </w:numPr>
        <w:spacing w:before="120" w:after="120"/>
        <w:contextualSpacing w:val="0"/>
        <w:jc w:val="both"/>
        <w:rPr>
          <w:rFonts w:asciiTheme="majorBidi" w:hAnsiTheme="majorBidi" w:cstheme="majorBidi"/>
        </w:rPr>
      </w:pPr>
      <w:r w:rsidRPr="00797314">
        <w:rPr>
          <w:rFonts w:asciiTheme="majorBidi" w:hAnsiTheme="majorBidi" w:cstheme="majorBidi"/>
        </w:rPr>
        <w:t>Prenez une centaine de grains de quartz de chaque échantillon et les mettez sur un fond noir sous la loupe binoculaire en présence de la lumière.</w:t>
      </w:r>
    </w:p>
    <w:p w:rsidR="00B81C19" w:rsidRPr="00797314" w:rsidRDefault="00B81C19" w:rsidP="002669C9">
      <w:pPr>
        <w:pStyle w:val="Paragraphedeliste"/>
        <w:numPr>
          <w:ilvl w:val="0"/>
          <w:numId w:val="13"/>
        </w:numPr>
        <w:spacing w:before="120" w:after="120"/>
        <w:contextualSpacing w:val="0"/>
        <w:jc w:val="both"/>
        <w:rPr>
          <w:rFonts w:asciiTheme="majorBidi" w:hAnsiTheme="majorBidi" w:cstheme="majorBidi"/>
        </w:rPr>
      </w:pPr>
      <w:r w:rsidRPr="00797314">
        <w:rPr>
          <w:rFonts w:asciiTheme="majorBidi" w:hAnsiTheme="majorBidi" w:cstheme="majorBidi"/>
        </w:rPr>
        <w:t>Comptez le nombre des graines pour chaque type NU, EL et RM.</w:t>
      </w:r>
    </w:p>
    <w:p w:rsidR="00B81C19" w:rsidRPr="00797314" w:rsidRDefault="00797314" w:rsidP="002669C9">
      <w:pPr>
        <w:pStyle w:val="Paragraphedeliste"/>
        <w:numPr>
          <w:ilvl w:val="0"/>
          <w:numId w:val="13"/>
        </w:numPr>
        <w:spacing w:before="120" w:after="120"/>
        <w:contextualSpacing w:val="0"/>
        <w:jc w:val="both"/>
        <w:rPr>
          <w:rFonts w:asciiTheme="majorBidi" w:hAnsiTheme="majorBidi" w:cstheme="majorBidi"/>
        </w:rPr>
      </w:pPr>
      <w:r>
        <w:rPr>
          <w:rFonts w:asciiTheme="majorBidi" w:hAnsiTheme="majorBidi" w:cstheme="majorBidi"/>
          <w:noProof/>
          <w:lang w:eastAsia="fr-FR"/>
        </w:rPr>
        <w:drawing>
          <wp:anchor distT="0" distB="0" distL="114300" distR="114300" simplePos="0" relativeHeight="251726848" behindDoc="0" locked="0" layoutInCell="1" allowOverlap="1" wp14:anchorId="45DA0D56" wp14:editId="593E6E4A">
            <wp:simplePos x="0" y="0"/>
            <wp:positionH relativeFrom="column">
              <wp:posOffset>4996815</wp:posOffset>
            </wp:positionH>
            <wp:positionV relativeFrom="paragraph">
              <wp:posOffset>56515</wp:posOffset>
            </wp:positionV>
            <wp:extent cx="1679575" cy="1922780"/>
            <wp:effectExtent l="19050" t="0" r="0" b="0"/>
            <wp:wrapThrough wrapText="bothSides">
              <wp:wrapPolygon edited="0">
                <wp:start x="-245" y="0"/>
                <wp:lineTo x="-245" y="21400"/>
                <wp:lineTo x="21559" y="21400"/>
                <wp:lineTo x="21559" y="0"/>
                <wp:lineTo x="-245" y="0"/>
              </wp:wrapPolygon>
            </wp:wrapThrough>
            <wp:docPr id="43"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5" cstate="print"/>
                    <a:srcRect/>
                    <a:stretch>
                      <a:fillRect/>
                    </a:stretch>
                  </pic:blipFill>
                  <pic:spPr bwMode="auto">
                    <a:xfrm>
                      <a:off x="0" y="0"/>
                      <a:ext cx="1679575" cy="1922780"/>
                    </a:xfrm>
                    <a:prstGeom prst="rect">
                      <a:avLst/>
                    </a:prstGeom>
                    <a:noFill/>
                    <a:ln w="9525">
                      <a:noFill/>
                      <a:miter lim="800000"/>
                      <a:headEnd/>
                      <a:tailEnd/>
                    </a:ln>
                  </pic:spPr>
                </pic:pic>
              </a:graphicData>
            </a:graphic>
          </wp:anchor>
        </w:drawing>
      </w:r>
      <w:r w:rsidR="00B81C19" w:rsidRPr="00797314">
        <w:rPr>
          <w:rFonts w:asciiTheme="majorBidi" w:hAnsiTheme="majorBidi" w:cstheme="majorBidi"/>
        </w:rPr>
        <w:t>Calculez ensuite les pourcentages de chaque type de grains de quartz. Puis les représentez sur un graphe.</w:t>
      </w:r>
    </w:p>
    <w:p w:rsidR="00D16915" w:rsidRPr="00797314" w:rsidRDefault="00B81C19" w:rsidP="002669C9">
      <w:pPr>
        <w:pStyle w:val="Paragraphedeliste"/>
        <w:numPr>
          <w:ilvl w:val="0"/>
          <w:numId w:val="13"/>
        </w:numPr>
        <w:spacing w:before="120" w:after="120"/>
        <w:contextualSpacing w:val="0"/>
        <w:jc w:val="both"/>
        <w:rPr>
          <w:rFonts w:asciiTheme="majorBidi" w:hAnsiTheme="majorBidi" w:cstheme="majorBidi"/>
        </w:rPr>
      </w:pPr>
      <w:r w:rsidRPr="00797314">
        <w:rPr>
          <w:rFonts w:asciiTheme="majorBidi" w:hAnsiTheme="majorBidi" w:cstheme="majorBidi"/>
        </w:rPr>
        <w:t xml:space="preserve">Interprétez les résultats obtenus, et déduisez l’agent de transport et le </w:t>
      </w:r>
      <w:r w:rsidR="002909C4" w:rsidRPr="00797314">
        <w:rPr>
          <w:rFonts w:asciiTheme="majorBidi" w:hAnsiTheme="majorBidi" w:cstheme="majorBidi"/>
        </w:rPr>
        <w:t>milieu</w:t>
      </w:r>
      <w:r w:rsidRPr="00797314">
        <w:rPr>
          <w:rFonts w:asciiTheme="majorBidi" w:hAnsiTheme="majorBidi" w:cstheme="majorBidi"/>
        </w:rPr>
        <w:t xml:space="preserve"> de sédimentation.</w:t>
      </w:r>
    </w:p>
    <w:p w:rsidR="00795C18" w:rsidRPr="00797314" w:rsidRDefault="00D16915" w:rsidP="00795C18">
      <w:pPr>
        <w:pStyle w:val="Paragraphedeliste"/>
        <w:spacing w:before="120" w:after="120" w:line="360" w:lineRule="auto"/>
        <w:ind w:left="1440"/>
        <w:contextualSpacing w:val="0"/>
        <w:jc w:val="both"/>
        <w:rPr>
          <w:rFonts w:asciiTheme="majorBidi" w:hAnsiTheme="majorBidi" w:cstheme="majorBidi"/>
          <w:b/>
          <w:bCs/>
        </w:rPr>
      </w:pPr>
      <w:r w:rsidRPr="00797314">
        <w:rPr>
          <w:rFonts w:asciiTheme="majorBidi" w:hAnsiTheme="majorBidi" w:cstheme="majorBidi"/>
          <w:b/>
          <w:bCs/>
        </w:rPr>
        <w:t>Observez sous la loupe binoculaire, les trois échantillons du sable, et déterminer leurs origines.</w:t>
      </w:r>
    </w:p>
    <w:p w:rsidR="00797314" w:rsidRDefault="006541A1" w:rsidP="00EE4B6C">
      <w:pPr>
        <w:pStyle w:val="Paragraphedeliste"/>
        <w:spacing w:before="120" w:after="120" w:line="360" w:lineRule="auto"/>
        <w:ind w:left="1440"/>
        <w:contextualSpacing w:val="0"/>
        <w:jc w:val="both"/>
        <w:rPr>
          <w:rFonts w:asciiTheme="majorBidi" w:hAnsiTheme="majorBidi" w:cstheme="majorBidi"/>
          <w:b/>
          <w:bCs/>
          <w:sz w:val="24"/>
          <w:szCs w:val="24"/>
        </w:rPr>
      </w:pPr>
      <w:r>
        <w:rPr>
          <w:rFonts w:asciiTheme="majorBidi" w:hAnsiTheme="majorBidi" w:cstheme="majorBidi"/>
          <w:b/>
          <w:bCs/>
          <w:noProof/>
          <w:lang w:eastAsia="fr-FR"/>
        </w:rPr>
        <w:pict>
          <v:shape id="_x0000_s1101" type="#_x0000_t202" style="position:absolute;left:0;text-align:left;margin-left:47.95pt;margin-top:1.45pt;width:349.5pt;height:22.85pt;z-index:251796480" stroked="f">
            <v:textbox>
              <w:txbxContent>
                <w:p w:rsidR="00F632F7" w:rsidRDefault="00F632F7" w:rsidP="00CA7CB4">
                  <w:pPr>
                    <w:jc w:val="right"/>
                  </w:pPr>
                  <w:r>
                    <w:rPr>
                      <w:rFonts w:asciiTheme="majorBidi" w:hAnsiTheme="majorBidi" w:cstheme="majorBidi"/>
                      <w:b/>
                      <w:bCs/>
                      <w:sz w:val="24"/>
                      <w:szCs w:val="24"/>
                    </w:rPr>
                    <w:t>Doc 9 : Manipulation ; morphoscopie des grains de quartz</w:t>
                  </w:r>
                </w:p>
              </w:txbxContent>
            </v:textbox>
          </v:shape>
        </w:pict>
      </w:r>
      <w:r w:rsidR="00795C18">
        <w:rPr>
          <w:rFonts w:asciiTheme="majorBidi" w:hAnsiTheme="majorBidi" w:cstheme="majorBidi"/>
          <w:b/>
          <w:bCs/>
          <w:sz w:val="24"/>
          <w:szCs w:val="24"/>
        </w:rPr>
        <w:t xml:space="preserve">          </w:t>
      </w:r>
    </w:p>
    <w:p w:rsidR="00094B65" w:rsidRPr="0035188D" w:rsidRDefault="002909C4" w:rsidP="002669C9">
      <w:pPr>
        <w:pStyle w:val="Paragraphedeliste"/>
        <w:numPr>
          <w:ilvl w:val="0"/>
          <w:numId w:val="14"/>
        </w:numPr>
        <w:spacing w:before="120" w:after="120" w:line="360" w:lineRule="auto"/>
        <w:jc w:val="both"/>
        <w:rPr>
          <w:rFonts w:asciiTheme="majorBidi" w:hAnsiTheme="majorBidi" w:cstheme="majorBidi"/>
          <w:b/>
          <w:bCs/>
          <w:sz w:val="24"/>
          <w:szCs w:val="24"/>
        </w:rPr>
      </w:pPr>
      <w:r w:rsidRPr="0035188D">
        <w:rPr>
          <w:rFonts w:asciiTheme="majorBidi" w:hAnsiTheme="majorBidi" w:cstheme="majorBidi"/>
          <w:b/>
          <w:bCs/>
          <w:sz w:val="24"/>
          <w:szCs w:val="24"/>
        </w:rPr>
        <w:lastRenderedPageBreak/>
        <w:t>Interprétation des résultats :</w:t>
      </w:r>
    </w:p>
    <w:p w:rsidR="002909C4" w:rsidRPr="0035188D" w:rsidRDefault="00EE4B6C" w:rsidP="0035188D">
      <w:pPr>
        <w:pStyle w:val="Paragraphedeliste"/>
        <w:spacing w:before="120" w:after="120" w:line="360" w:lineRule="auto"/>
        <w:contextualSpacing w:val="0"/>
        <w:jc w:val="both"/>
        <w:rPr>
          <w:rFonts w:asciiTheme="majorBidi" w:hAnsiTheme="majorBidi" w:cstheme="majorBidi"/>
          <w:sz w:val="24"/>
          <w:szCs w:val="24"/>
        </w:rPr>
      </w:pPr>
      <w:r>
        <w:rPr>
          <w:rFonts w:asciiTheme="majorBidi" w:hAnsiTheme="majorBidi" w:cstheme="majorBidi"/>
          <w:sz w:val="24"/>
          <w:szCs w:val="24"/>
        </w:rPr>
        <w:t>……………………………………………………………………………………………………………………………………………………………………………………………………………………………………………………………………………………………………………………………</w:t>
      </w:r>
    </w:p>
    <w:p w:rsidR="0035188D" w:rsidRDefault="0035188D" w:rsidP="002669C9">
      <w:pPr>
        <w:pStyle w:val="Paragraphedeliste"/>
        <w:numPr>
          <w:ilvl w:val="0"/>
          <w:numId w:val="14"/>
        </w:numPr>
        <w:spacing w:before="120" w:after="120" w:line="360" w:lineRule="auto"/>
        <w:contextualSpacing w:val="0"/>
        <w:jc w:val="both"/>
        <w:rPr>
          <w:rFonts w:asciiTheme="majorBidi" w:hAnsiTheme="majorBidi" w:cstheme="majorBidi"/>
          <w:b/>
          <w:bCs/>
          <w:sz w:val="24"/>
          <w:szCs w:val="24"/>
        </w:rPr>
      </w:pPr>
      <w:r>
        <w:rPr>
          <w:rFonts w:asciiTheme="majorBidi" w:hAnsiTheme="majorBidi" w:cstheme="majorBidi"/>
          <w:b/>
          <w:bCs/>
          <w:sz w:val="24"/>
          <w:szCs w:val="24"/>
        </w:rPr>
        <w:t xml:space="preserve">Exercice d’application </w:t>
      </w:r>
    </w:p>
    <w:tbl>
      <w:tblPr>
        <w:tblStyle w:val="Grilledutableau"/>
        <w:tblpPr w:leftFromText="141" w:rightFromText="141" w:vertAnchor="text" w:horzAnchor="margin" w:tblpXSpec="right" w:tblpY="1"/>
        <w:tblOverlap w:val="never"/>
        <w:tblW w:w="0" w:type="auto"/>
        <w:tblLook w:val="04A0" w:firstRow="1" w:lastRow="0" w:firstColumn="1" w:lastColumn="0" w:noHBand="0" w:noVBand="1"/>
      </w:tblPr>
      <w:tblGrid>
        <w:gridCol w:w="1940"/>
        <w:gridCol w:w="1032"/>
        <w:gridCol w:w="1019"/>
        <w:gridCol w:w="1032"/>
      </w:tblGrid>
      <w:tr w:rsidR="00D16915" w:rsidTr="00015D3C">
        <w:tc>
          <w:tcPr>
            <w:tcW w:w="0" w:type="auto"/>
            <w:vMerge w:val="restart"/>
          </w:tcPr>
          <w:p w:rsidR="007949F4"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 xml:space="preserve">Aspects des grains </w:t>
            </w:r>
          </w:p>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de quartz</w:t>
            </w:r>
          </w:p>
        </w:tc>
        <w:tc>
          <w:tcPr>
            <w:tcW w:w="0" w:type="auto"/>
            <w:gridSpan w:val="3"/>
          </w:tcPr>
          <w:p w:rsidR="007949F4" w:rsidRPr="00015D3C" w:rsidRDefault="00D16915" w:rsidP="00015D3C">
            <w:pPr>
              <w:pStyle w:val="Paragraphedeliste"/>
              <w:spacing w:before="120" w:after="120" w:line="360" w:lineRule="auto"/>
              <w:ind w:left="0"/>
              <w:contextualSpacing w:val="0"/>
              <w:jc w:val="center"/>
              <w:rPr>
                <w:rFonts w:asciiTheme="majorBidi" w:hAnsiTheme="majorBidi" w:cstheme="majorBidi"/>
                <w:b/>
                <w:bCs/>
              </w:rPr>
            </w:pPr>
            <w:r w:rsidRPr="00015D3C">
              <w:rPr>
                <w:rFonts w:asciiTheme="majorBidi" w:hAnsiTheme="majorBidi" w:cstheme="majorBidi"/>
                <w:b/>
                <w:bCs/>
              </w:rPr>
              <w:t xml:space="preserve">Le pourcentage des différents </w:t>
            </w:r>
          </w:p>
          <w:p w:rsidR="00D16915" w:rsidRPr="00015D3C" w:rsidRDefault="00D16915" w:rsidP="00015D3C">
            <w:pPr>
              <w:pStyle w:val="Paragraphedeliste"/>
              <w:spacing w:before="120" w:after="120" w:line="360" w:lineRule="auto"/>
              <w:ind w:left="0"/>
              <w:contextualSpacing w:val="0"/>
              <w:jc w:val="center"/>
              <w:rPr>
                <w:rFonts w:asciiTheme="majorBidi" w:hAnsiTheme="majorBidi" w:cstheme="majorBidi"/>
                <w:b/>
                <w:bCs/>
              </w:rPr>
            </w:pPr>
            <w:r w:rsidRPr="00015D3C">
              <w:rPr>
                <w:rFonts w:asciiTheme="majorBidi" w:hAnsiTheme="majorBidi" w:cstheme="majorBidi"/>
                <w:b/>
                <w:bCs/>
              </w:rPr>
              <w:t>types des grains de quartz (%)</w:t>
            </w:r>
          </w:p>
        </w:tc>
      </w:tr>
      <w:tr w:rsidR="00D16915" w:rsidTr="00015D3C">
        <w:tc>
          <w:tcPr>
            <w:tcW w:w="0" w:type="auto"/>
            <w:vMerge/>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Sable A</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Sable B</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Sable C</w:t>
            </w:r>
          </w:p>
        </w:tc>
      </w:tr>
      <w:tr w:rsidR="00D16915" w:rsidTr="00015D3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NU</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64</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10</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6</w:t>
            </w:r>
          </w:p>
        </w:tc>
      </w:tr>
      <w:tr w:rsidR="00D16915" w:rsidTr="00015D3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EL</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20</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20</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68</w:t>
            </w:r>
          </w:p>
        </w:tc>
      </w:tr>
      <w:tr w:rsidR="00D16915" w:rsidTr="00015D3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RM</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16</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70</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26</w:t>
            </w:r>
          </w:p>
        </w:tc>
      </w:tr>
    </w:tbl>
    <w:p w:rsidR="00D16915" w:rsidRPr="00015D3C" w:rsidRDefault="007949F4" w:rsidP="00857801">
      <w:pPr>
        <w:pStyle w:val="Paragraphedeliste"/>
        <w:spacing w:before="120" w:after="120" w:line="360" w:lineRule="auto"/>
        <w:ind w:left="928"/>
        <w:contextualSpacing w:val="0"/>
        <w:jc w:val="both"/>
        <w:rPr>
          <w:rFonts w:asciiTheme="majorBidi" w:hAnsiTheme="majorBidi" w:cstheme="majorBidi"/>
          <w:sz w:val="24"/>
          <w:szCs w:val="24"/>
        </w:rPr>
      </w:pPr>
      <w:r w:rsidRPr="00015D3C">
        <w:rPr>
          <w:rFonts w:asciiTheme="majorBidi" w:hAnsiTheme="majorBidi" w:cstheme="majorBidi"/>
          <w:sz w:val="24"/>
          <w:szCs w:val="24"/>
        </w:rPr>
        <w:t>Le tableau ci-contre représente les résultats d’une étude morphoscopique sur trois échantillons de sable.</w:t>
      </w:r>
    </w:p>
    <w:p w:rsidR="007949F4" w:rsidRDefault="007949F4" w:rsidP="00D16915">
      <w:pPr>
        <w:pStyle w:val="Paragraphedeliste"/>
        <w:spacing w:before="120" w:after="120" w:line="360" w:lineRule="auto"/>
        <w:ind w:left="928"/>
        <w:contextualSpacing w:val="0"/>
        <w:jc w:val="both"/>
        <w:rPr>
          <w:rFonts w:asciiTheme="majorBidi" w:hAnsiTheme="majorBidi" w:cstheme="majorBidi"/>
          <w:b/>
          <w:bCs/>
          <w:sz w:val="24"/>
          <w:szCs w:val="24"/>
        </w:rPr>
      </w:pPr>
      <w:r w:rsidRPr="00015D3C">
        <w:rPr>
          <w:rFonts w:asciiTheme="majorBidi" w:hAnsiTheme="majorBidi" w:cstheme="majorBidi"/>
          <w:sz w:val="24"/>
          <w:szCs w:val="24"/>
        </w:rPr>
        <w:t xml:space="preserve">En comparant les pourcentages </w:t>
      </w:r>
      <w:r w:rsidR="00857801" w:rsidRPr="00015D3C">
        <w:rPr>
          <w:rFonts w:asciiTheme="majorBidi" w:hAnsiTheme="majorBidi" w:cstheme="majorBidi"/>
          <w:sz w:val="24"/>
          <w:szCs w:val="24"/>
        </w:rPr>
        <w:t xml:space="preserve">des différents types des grains de quartz pour chaque échantillon, </w:t>
      </w:r>
      <w:r w:rsidR="00857801" w:rsidRPr="004020E4">
        <w:rPr>
          <w:rFonts w:asciiTheme="majorBidi" w:hAnsiTheme="majorBidi" w:cstheme="majorBidi"/>
          <w:b/>
          <w:bCs/>
          <w:sz w:val="24"/>
          <w:szCs w:val="24"/>
        </w:rPr>
        <w:t>déterminez l’</w:t>
      </w:r>
      <w:r w:rsidR="001F2D8A">
        <w:rPr>
          <w:rFonts w:asciiTheme="majorBidi" w:hAnsiTheme="majorBidi" w:cstheme="majorBidi"/>
          <w:b/>
          <w:bCs/>
          <w:sz w:val="24"/>
          <w:szCs w:val="24"/>
        </w:rPr>
        <w:t xml:space="preserve">agent de transport. </w:t>
      </w:r>
    </w:p>
    <w:p w:rsidR="00EF725C" w:rsidRDefault="00EF725C" w:rsidP="00D16915">
      <w:pPr>
        <w:pStyle w:val="Paragraphedeliste"/>
        <w:spacing w:before="120" w:after="120" w:line="360" w:lineRule="auto"/>
        <w:ind w:left="928"/>
        <w:contextualSpacing w:val="0"/>
        <w:jc w:val="both"/>
        <w:rPr>
          <w:rFonts w:asciiTheme="majorBidi" w:hAnsiTheme="majorBidi" w:cstheme="majorBidi"/>
          <w:b/>
          <w:bCs/>
          <w:sz w:val="24"/>
          <w:szCs w:val="24"/>
        </w:rPr>
      </w:pPr>
    </w:p>
    <w:p w:rsidR="00EF725C" w:rsidRPr="00015D3C" w:rsidRDefault="00EF725C" w:rsidP="002669C9">
      <w:pPr>
        <w:pStyle w:val="Paragraphedeliste"/>
        <w:numPr>
          <w:ilvl w:val="0"/>
          <w:numId w:val="14"/>
        </w:numPr>
        <w:spacing w:before="120" w:after="120" w:line="360" w:lineRule="auto"/>
        <w:contextualSpacing w:val="0"/>
        <w:jc w:val="both"/>
        <w:rPr>
          <w:rFonts w:asciiTheme="majorBidi" w:hAnsiTheme="majorBidi" w:cstheme="majorBidi"/>
          <w:sz w:val="24"/>
          <w:szCs w:val="24"/>
        </w:rPr>
      </w:pPr>
      <w:r>
        <w:rPr>
          <w:rFonts w:asciiTheme="majorBidi" w:hAnsiTheme="majorBidi" w:cstheme="majorBidi"/>
          <w:b/>
          <w:bCs/>
          <w:sz w:val="24"/>
          <w:szCs w:val="24"/>
        </w:rPr>
        <w:t xml:space="preserve">Eléments de réponse </w:t>
      </w:r>
    </w:p>
    <w:p w:rsidR="001F2D8A" w:rsidRDefault="001F2D8A" w:rsidP="002669C9">
      <w:pPr>
        <w:pStyle w:val="Paragraphedeliste"/>
        <w:numPr>
          <w:ilvl w:val="0"/>
          <w:numId w:val="15"/>
        </w:numPr>
        <w:spacing w:before="120" w:after="120" w:line="360" w:lineRule="auto"/>
        <w:ind w:left="1276" w:hanging="357"/>
        <w:contextualSpacing w:val="0"/>
        <w:rPr>
          <w:rFonts w:asciiTheme="majorBidi" w:hAnsiTheme="majorBidi" w:cstheme="majorBidi"/>
          <w:color w:val="000000"/>
          <w:sz w:val="24"/>
          <w:szCs w:val="24"/>
        </w:rPr>
      </w:pPr>
      <w:r w:rsidRPr="001F2D8A">
        <w:rPr>
          <w:rFonts w:asciiTheme="majorBidi" w:hAnsiTheme="majorBidi" w:cstheme="majorBidi"/>
          <w:b/>
          <w:bCs/>
          <w:color w:val="000000"/>
          <w:sz w:val="24"/>
          <w:szCs w:val="24"/>
        </w:rPr>
        <w:t>L’échantillon A</w:t>
      </w:r>
      <w:r w:rsidR="00EE4B6C">
        <w:rPr>
          <w:rFonts w:asciiTheme="majorBidi" w:hAnsiTheme="majorBidi" w:cstheme="majorBidi"/>
          <w:color w:val="000000"/>
          <w:sz w:val="24"/>
          <w:szCs w:val="24"/>
        </w:rPr>
        <w:t xml:space="preserve"> : </w:t>
      </w:r>
      <w:r w:rsidR="002D6287">
        <w:rPr>
          <w:rFonts w:asciiTheme="majorBidi" w:hAnsiTheme="majorBidi" w:cstheme="majorBidi"/>
          <w:color w:val="000000"/>
          <w:sz w:val="24"/>
          <w:szCs w:val="24"/>
        </w:rPr>
        <w:t>…………………………………………………………………………………………………………………………………………………………………………………………………………</w:t>
      </w:r>
      <w:r w:rsidR="001142B9">
        <w:rPr>
          <w:rFonts w:asciiTheme="majorBidi" w:hAnsiTheme="majorBidi" w:cstheme="majorBidi"/>
          <w:color w:val="000000"/>
          <w:sz w:val="24"/>
          <w:szCs w:val="24"/>
        </w:rPr>
        <w:t>……………………………………………………………………………………………………</w:t>
      </w:r>
      <w:r w:rsidRPr="001F2D8A">
        <w:rPr>
          <w:rFonts w:asciiTheme="majorBidi" w:hAnsiTheme="majorBidi" w:cstheme="majorBidi"/>
          <w:b/>
          <w:bCs/>
          <w:color w:val="000000"/>
          <w:sz w:val="24"/>
          <w:szCs w:val="24"/>
        </w:rPr>
        <w:t>L’échantillon B</w:t>
      </w:r>
      <w:r w:rsidR="00EE4B6C">
        <w:rPr>
          <w:rFonts w:asciiTheme="majorBidi" w:hAnsiTheme="majorBidi" w:cstheme="majorBidi"/>
          <w:color w:val="000000"/>
          <w:sz w:val="24"/>
          <w:szCs w:val="24"/>
        </w:rPr>
        <w:t> : ………………………………………………………………………………………</w:t>
      </w:r>
      <w:r w:rsidR="002D6287">
        <w:rPr>
          <w:rFonts w:asciiTheme="majorBidi" w:hAnsiTheme="majorBidi" w:cstheme="majorBidi"/>
          <w:color w:val="000000"/>
          <w:sz w:val="24"/>
          <w:szCs w:val="24"/>
        </w:rPr>
        <w:t>…………………………………………………………………………………………………………………</w:t>
      </w:r>
      <w:r w:rsidR="001142B9">
        <w:rPr>
          <w:rFonts w:asciiTheme="majorBidi" w:hAnsiTheme="majorBidi" w:cstheme="majorBidi"/>
          <w:color w:val="000000"/>
          <w:sz w:val="24"/>
          <w:szCs w:val="24"/>
        </w:rPr>
        <w:t>……………………………………………………………………………………………………</w:t>
      </w:r>
    </w:p>
    <w:p w:rsidR="00EE4B6C" w:rsidRDefault="001F2D8A" w:rsidP="002669C9">
      <w:pPr>
        <w:pStyle w:val="Paragraphedeliste"/>
        <w:numPr>
          <w:ilvl w:val="0"/>
          <w:numId w:val="15"/>
        </w:numPr>
        <w:spacing w:before="120" w:after="120" w:line="360" w:lineRule="auto"/>
        <w:ind w:left="1276"/>
        <w:rPr>
          <w:rFonts w:asciiTheme="majorBidi" w:hAnsiTheme="majorBidi" w:cstheme="majorBidi"/>
          <w:color w:val="000000"/>
          <w:sz w:val="24"/>
          <w:szCs w:val="24"/>
        </w:rPr>
      </w:pPr>
      <w:r w:rsidRPr="001F2D8A">
        <w:rPr>
          <w:rFonts w:asciiTheme="majorBidi" w:hAnsiTheme="majorBidi" w:cstheme="majorBidi"/>
          <w:b/>
          <w:bCs/>
          <w:color w:val="000000"/>
          <w:sz w:val="24"/>
          <w:szCs w:val="24"/>
        </w:rPr>
        <w:t>L’échantillon C</w:t>
      </w:r>
      <w:r w:rsidR="00EE4B6C">
        <w:rPr>
          <w:rFonts w:asciiTheme="majorBidi" w:hAnsiTheme="majorBidi" w:cstheme="majorBidi"/>
          <w:color w:val="000000"/>
          <w:sz w:val="24"/>
          <w:szCs w:val="24"/>
        </w:rPr>
        <w:t xml:space="preserve"> : </w:t>
      </w:r>
    </w:p>
    <w:p w:rsidR="004E3046" w:rsidRDefault="00EE4B6C" w:rsidP="001142B9">
      <w:pPr>
        <w:pStyle w:val="Paragraphedeliste"/>
        <w:spacing w:before="120" w:after="120" w:line="360" w:lineRule="auto"/>
        <w:ind w:left="1276"/>
        <w:rPr>
          <w:rFonts w:asciiTheme="majorBidi" w:hAnsiTheme="majorBidi" w:cstheme="majorBidi"/>
          <w:color w:val="000000"/>
          <w:sz w:val="24"/>
          <w:szCs w:val="24"/>
        </w:rPr>
      </w:pPr>
      <w:r>
        <w:rPr>
          <w:rFonts w:asciiTheme="majorBidi" w:hAnsiTheme="majorBidi" w:cstheme="majorBidi"/>
          <w:color w:val="000000"/>
          <w:sz w:val="24"/>
          <w:szCs w:val="24"/>
        </w:rPr>
        <w:t>…………………………………………………………………………………………………………………………………………………………………………………………………………</w:t>
      </w:r>
      <w:r w:rsidR="001142B9">
        <w:rPr>
          <w:rFonts w:asciiTheme="majorBidi" w:hAnsiTheme="majorBidi" w:cstheme="majorBidi"/>
          <w:color w:val="000000"/>
          <w:sz w:val="24"/>
          <w:szCs w:val="24"/>
        </w:rPr>
        <w:t>…………………………………………………………………………………………………………………………………………………………………………………………………………</w:t>
      </w:r>
    </w:p>
    <w:p w:rsidR="001F2D8A" w:rsidRDefault="001F2D8A" w:rsidP="001F2D8A">
      <w:pPr>
        <w:pStyle w:val="Paragraphedeliste"/>
        <w:spacing w:before="120" w:after="120" w:line="360" w:lineRule="auto"/>
        <w:jc w:val="both"/>
        <w:rPr>
          <w:rFonts w:asciiTheme="majorBidi" w:hAnsiTheme="majorBidi" w:cstheme="majorBidi"/>
          <w:b/>
          <w:bCs/>
          <w:color w:val="000000"/>
          <w:sz w:val="24"/>
          <w:szCs w:val="24"/>
        </w:rPr>
      </w:pPr>
    </w:p>
    <w:p w:rsidR="001F2D8A" w:rsidRDefault="001F2D8A" w:rsidP="001F2D8A">
      <w:pPr>
        <w:pStyle w:val="Paragraphedeliste"/>
        <w:spacing w:before="120" w:after="120" w:line="360" w:lineRule="auto"/>
        <w:jc w:val="both"/>
        <w:rPr>
          <w:rFonts w:asciiTheme="majorBidi" w:hAnsiTheme="majorBidi" w:cstheme="majorBidi"/>
          <w:b/>
          <w:bCs/>
          <w:color w:val="000000"/>
          <w:sz w:val="24"/>
          <w:szCs w:val="24"/>
        </w:rPr>
      </w:pPr>
    </w:p>
    <w:p w:rsidR="001F2D8A" w:rsidRDefault="001F2D8A" w:rsidP="001F2D8A">
      <w:pPr>
        <w:pStyle w:val="Paragraphedeliste"/>
        <w:spacing w:before="120" w:after="120" w:line="360" w:lineRule="auto"/>
        <w:jc w:val="both"/>
        <w:rPr>
          <w:rFonts w:asciiTheme="majorBidi" w:hAnsiTheme="majorBidi" w:cstheme="majorBidi"/>
          <w:b/>
          <w:bCs/>
          <w:color w:val="000000"/>
          <w:sz w:val="24"/>
          <w:szCs w:val="24"/>
        </w:rPr>
      </w:pPr>
    </w:p>
    <w:p w:rsidR="001F2D8A" w:rsidRDefault="001F2D8A" w:rsidP="001F2D8A">
      <w:pPr>
        <w:pStyle w:val="Paragraphedeliste"/>
        <w:spacing w:before="120" w:after="120" w:line="360" w:lineRule="auto"/>
        <w:jc w:val="both"/>
        <w:rPr>
          <w:rFonts w:asciiTheme="majorBidi" w:hAnsiTheme="majorBidi" w:cstheme="majorBidi"/>
          <w:b/>
          <w:bCs/>
          <w:color w:val="000000"/>
          <w:sz w:val="24"/>
          <w:szCs w:val="24"/>
        </w:rPr>
      </w:pPr>
    </w:p>
    <w:p w:rsidR="001F2D8A" w:rsidRDefault="001F2D8A" w:rsidP="001F2D8A">
      <w:pPr>
        <w:pStyle w:val="Paragraphedeliste"/>
        <w:spacing w:before="120" w:after="120" w:line="360" w:lineRule="auto"/>
        <w:jc w:val="both"/>
        <w:rPr>
          <w:rFonts w:asciiTheme="majorBidi" w:hAnsiTheme="majorBidi" w:cstheme="majorBidi"/>
          <w:b/>
          <w:bCs/>
          <w:color w:val="000000"/>
          <w:sz w:val="24"/>
          <w:szCs w:val="24"/>
        </w:rPr>
      </w:pPr>
    </w:p>
    <w:p w:rsidR="001F2D8A" w:rsidRDefault="001F2D8A" w:rsidP="001F2D8A">
      <w:pPr>
        <w:pStyle w:val="Paragraphedeliste"/>
        <w:spacing w:before="120" w:after="120" w:line="360" w:lineRule="auto"/>
        <w:jc w:val="both"/>
        <w:rPr>
          <w:rFonts w:asciiTheme="majorBidi" w:hAnsiTheme="majorBidi" w:cstheme="majorBidi"/>
          <w:b/>
          <w:bCs/>
          <w:color w:val="000000"/>
          <w:sz w:val="24"/>
          <w:szCs w:val="24"/>
        </w:rPr>
      </w:pPr>
    </w:p>
    <w:p w:rsidR="001F2D8A" w:rsidRDefault="006541A1" w:rsidP="001F2D8A">
      <w:pPr>
        <w:pStyle w:val="Paragraphedeliste"/>
        <w:spacing w:before="120" w:after="120" w:line="360" w:lineRule="auto"/>
        <w:jc w:val="both"/>
        <w:rPr>
          <w:rFonts w:asciiTheme="majorBidi" w:hAnsiTheme="majorBidi" w:cstheme="majorBidi"/>
          <w:b/>
          <w:bCs/>
          <w:color w:val="000000"/>
          <w:sz w:val="24"/>
          <w:szCs w:val="24"/>
        </w:rPr>
      </w:pPr>
      <w:r>
        <w:rPr>
          <w:rFonts w:asciiTheme="majorBidi" w:hAnsiTheme="majorBidi" w:cstheme="majorBidi"/>
          <w:b/>
          <w:bCs/>
          <w:noProof/>
          <w:sz w:val="28"/>
          <w:szCs w:val="28"/>
          <w:lang w:eastAsia="fr-FR"/>
        </w:rPr>
        <w:lastRenderedPageBreak/>
        <w:pict>
          <v:roundrect id="_x0000_s1115" style="position:absolute;left:0;text-align:left;margin-left:82.6pt;margin-top:4.95pt;width:452.9pt;height:41.25pt;z-index:251804672" arcsize="10923f" fillcolor="#fde9d9 [665]">
            <v:textbox>
              <w:txbxContent>
                <w:p w:rsidR="00F632F7" w:rsidRDefault="00F632F7">
                  <w:r>
                    <w:rPr>
                      <w:rFonts w:asciiTheme="majorBidi" w:hAnsiTheme="majorBidi" w:cstheme="majorBidi"/>
                      <w:b/>
                      <w:bCs/>
                      <w:sz w:val="28"/>
                      <w:szCs w:val="28"/>
                    </w:rPr>
                    <w:t xml:space="preserve">           Les conditions de sédimentation dans les principaux milieux de        </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sédimentation actuels</w:t>
                  </w:r>
                </w:p>
              </w:txbxContent>
            </v:textbox>
          </v:roundrect>
        </w:pict>
      </w:r>
      <w:r>
        <w:rPr>
          <w:rFonts w:asciiTheme="majorBidi" w:hAnsiTheme="majorBidi" w:cstheme="majorBidi"/>
          <w:b/>
          <w:bCs/>
          <w:noProof/>
          <w:sz w:val="28"/>
          <w:szCs w:val="28"/>
          <w:lang w:eastAsia="fr-FR"/>
        </w:rPr>
        <w:pict>
          <v:oval id="_x0000_s1116" style="position:absolute;left:0;text-align:left;margin-left:-10.4pt;margin-top:4.95pt;width:119.25pt;height:45pt;z-index:251805696" fillcolor="#fabf8f [1945]">
            <v:textbox>
              <w:txbxContent>
                <w:p w:rsidR="00F632F7" w:rsidRPr="0065592D" w:rsidRDefault="00F632F7">
                  <w:pPr>
                    <w:rPr>
                      <w:rFonts w:ascii="Vivaldi" w:hAnsi="Vivaldi"/>
                      <w:sz w:val="32"/>
                      <w:szCs w:val="32"/>
                    </w:rPr>
                  </w:pPr>
                  <w:r w:rsidRPr="0065592D">
                    <w:rPr>
                      <w:rFonts w:ascii="Vivaldi" w:hAnsi="Vivaldi" w:cstheme="majorBidi"/>
                      <w:b/>
                      <w:bCs/>
                      <w:sz w:val="40"/>
                      <w:szCs w:val="40"/>
                    </w:rPr>
                    <w:t>Activité 5 </w:t>
                  </w:r>
                </w:p>
              </w:txbxContent>
            </v:textbox>
          </v:oval>
        </w:pict>
      </w:r>
    </w:p>
    <w:p w:rsidR="00C82A23" w:rsidRDefault="00C82A23" w:rsidP="00C82A23">
      <w:pPr>
        <w:pStyle w:val="Paragraphedeliste"/>
        <w:spacing w:before="120" w:after="120"/>
        <w:ind w:left="567"/>
        <w:rPr>
          <w:rFonts w:asciiTheme="majorBidi" w:hAnsiTheme="majorBidi" w:cstheme="majorBidi"/>
          <w:b/>
          <w:bCs/>
          <w:sz w:val="28"/>
          <w:szCs w:val="28"/>
        </w:rPr>
      </w:pPr>
    </w:p>
    <w:p w:rsidR="00C82A23" w:rsidRDefault="00C82A23" w:rsidP="00C82A23">
      <w:pPr>
        <w:pStyle w:val="Paragraphedeliste"/>
        <w:spacing w:before="120" w:after="120"/>
        <w:ind w:left="567"/>
        <w:jc w:val="center"/>
        <w:rPr>
          <w:rFonts w:asciiTheme="majorBidi" w:hAnsiTheme="majorBidi" w:cstheme="majorBidi"/>
          <w:b/>
          <w:bCs/>
          <w:sz w:val="28"/>
          <w:szCs w:val="28"/>
        </w:rPr>
      </w:pPr>
    </w:p>
    <w:p w:rsidR="00AB6396" w:rsidRPr="00035625" w:rsidRDefault="006541A1" w:rsidP="002669C9">
      <w:pPr>
        <w:pStyle w:val="Paragraphedeliste"/>
        <w:numPr>
          <w:ilvl w:val="0"/>
          <w:numId w:val="17"/>
        </w:numPr>
        <w:rPr>
          <w:b/>
          <w:bCs/>
          <w:sz w:val="28"/>
          <w:szCs w:val="28"/>
        </w:rPr>
      </w:pPr>
      <w:r>
        <w:rPr>
          <w:b/>
          <w:bCs/>
          <w:noProof/>
          <w:sz w:val="28"/>
          <w:szCs w:val="28"/>
          <w:lang w:eastAsia="fr-FR"/>
        </w:rPr>
        <w:pict>
          <v:shape id="_x0000_s1081" type="#_x0000_t202" style="position:absolute;left:0;text-align:left;margin-left:22.5pt;margin-top:20.7pt;width:513pt;height:420.8pt;z-index:251746304" filled="f">
            <v:stroke dashstyle="dash"/>
            <v:textbox>
              <w:txbxContent>
                <w:p w:rsidR="00F632F7" w:rsidRDefault="00F632F7"/>
              </w:txbxContent>
            </v:textbox>
          </v:shape>
        </w:pict>
      </w:r>
      <w:r w:rsidR="00035625" w:rsidRPr="00035625">
        <w:rPr>
          <w:b/>
          <w:bCs/>
          <w:sz w:val="28"/>
          <w:szCs w:val="28"/>
        </w:rPr>
        <w:t>les milieux de sédimentations actuels</w:t>
      </w:r>
    </w:p>
    <w:p w:rsidR="003F08A9" w:rsidRPr="003F08A9" w:rsidRDefault="00BB11D6" w:rsidP="00801069">
      <w:pPr>
        <w:spacing w:line="360" w:lineRule="auto"/>
        <w:ind w:left="567"/>
        <w:jc w:val="both"/>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831296" behindDoc="0" locked="0" layoutInCell="1" allowOverlap="1" wp14:anchorId="096B0D97" wp14:editId="6AF514AC">
            <wp:simplePos x="0" y="0"/>
            <wp:positionH relativeFrom="column">
              <wp:posOffset>635635</wp:posOffset>
            </wp:positionH>
            <wp:positionV relativeFrom="paragraph">
              <wp:posOffset>1377950</wp:posOffset>
            </wp:positionV>
            <wp:extent cx="5605145" cy="3444875"/>
            <wp:effectExtent l="19050" t="0" r="0" b="0"/>
            <wp:wrapThrough wrapText="bothSides">
              <wp:wrapPolygon edited="0">
                <wp:start x="-73" y="0"/>
                <wp:lineTo x="-73" y="21500"/>
                <wp:lineTo x="21583" y="21500"/>
                <wp:lineTo x="21583" y="0"/>
                <wp:lineTo x="-73" y="0"/>
              </wp:wrapPolygon>
            </wp:wrapThrough>
            <wp:docPr id="5" name="Image 4" descr="milieux sédimentai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lieux sédimentaires.jpg"/>
                    <pic:cNvPicPr/>
                  </pic:nvPicPr>
                  <pic:blipFill>
                    <a:blip r:embed="rId36" cstate="print"/>
                    <a:stretch>
                      <a:fillRect/>
                    </a:stretch>
                  </pic:blipFill>
                  <pic:spPr>
                    <a:xfrm>
                      <a:off x="0" y="0"/>
                      <a:ext cx="5605145" cy="3444875"/>
                    </a:xfrm>
                    <a:prstGeom prst="rect">
                      <a:avLst/>
                    </a:prstGeom>
                  </pic:spPr>
                </pic:pic>
              </a:graphicData>
            </a:graphic>
          </wp:anchor>
        </w:drawing>
      </w:r>
      <w:r w:rsidR="003F08A9" w:rsidRPr="003F08A9">
        <w:rPr>
          <w:rFonts w:asciiTheme="majorBidi" w:hAnsiTheme="majorBidi" w:cstheme="majorBidi"/>
          <w:sz w:val="24"/>
          <w:szCs w:val="24"/>
        </w:rPr>
        <w:t xml:space="preserve">Les éléments destinés à former un sédiment sont d'abord généralement transportés à l'état solide ou en solution. Ils se déposent ou précipitent ensuite dans </w:t>
      </w:r>
      <w:r w:rsidR="003F08A9" w:rsidRPr="003F08A9">
        <w:rPr>
          <w:rFonts w:asciiTheme="majorBidi" w:hAnsiTheme="majorBidi" w:cstheme="majorBidi"/>
          <w:b/>
          <w:bCs/>
          <w:sz w:val="24"/>
          <w:szCs w:val="24"/>
        </w:rPr>
        <w:t>un milieu de sédimentation</w:t>
      </w:r>
      <w:r w:rsidR="003F08A9" w:rsidRPr="003F08A9">
        <w:rPr>
          <w:rFonts w:asciiTheme="majorBidi" w:hAnsiTheme="majorBidi" w:cstheme="majorBidi"/>
          <w:sz w:val="24"/>
          <w:szCs w:val="24"/>
        </w:rPr>
        <w:t xml:space="preserve">. Un milieu de sédimentation est une </w:t>
      </w:r>
      <w:r w:rsidR="003F08A9" w:rsidRPr="003F08A9">
        <w:rPr>
          <w:rFonts w:asciiTheme="majorBidi" w:hAnsiTheme="majorBidi" w:cstheme="majorBidi"/>
          <w:b/>
          <w:bCs/>
          <w:sz w:val="24"/>
          <w:szCs w:val="24"/>
        </w:rPr>
        <w:t>unité</w:t>
      </w:r>
      <w:r w:rsidR="003F08A9" w:rsidRPr="003F08A9">
        <w:rPr>
          <w:rFonts w:asciiTheme="majorBidi" w:hAnsiTheme="majorBidi" w:cstheme="majorBidi"/>
          <w:sz w:val="24"/>
          <w:szCs w:val="24"/>
        </w:rPr>
        <w:t xml:space="preserve"> </w:t>
      </w:r>
      <w:r w:rsidR="003F08A9" w:rsidRPr="003F08A9">
        <w:rPr>
          <w:rFonts w:asciiTheme="majorBidi" w:hAnsiTheme="majorBidi" w:cstheme="majorBidi"/>
          <w:b/>
          <w:bCs/>
          <w:sz w:val="24"/>
          <w:szCs w:val="24"/>
        </w:rPr>
        <w:t>géomorphologique</w:t>
      </w:r>
      <w:r w:rsidR="003F08A9" w:rsidRPr="003F08A9">
        <w:rPr>
          <w:rFonts w:asciiTheme="majorBidi" w:hAnsiTheme="majorBidi" w:cstheme="majorBidi"/>
          <w:sz w:val="24"/>
          <w:szCs w:val="24"/>
        </w:rPr>
        <w:t xml:space="preserve"> de </w:t>
      </w:r>
      <w:r w:rsidR="003F08A9" w:rsidRPr="003F08A9">
        <w:rPr>
          <w:rFonts w:asciiTheme="majorBidi" w:hAnsiTheme="majorBidi" w:cstheme="majorBidi"/>
          <w:b/>
          <w:bCs/>
          <w:sz w:val="24"/>
          <w:szCs w:val="24"/>
        </w:rPr>
        <w:t>taille</w:t>
      </w:r>
      <w:r w:rsidR="003F08A9" w:rsidRPr="003F08A9">
        <w:rPr>
          <w:rFonts w:asciiTheme="majorBidi" w:hAnsiTheme="majorBidi" w:cstheme="majorBidi"/>
          <w:sz w:val="24"/>
          <w:szCs w:val="24"/>
        </w:rPr>
        <w:t xml:space="preserve"> et de </w:t>
      </w:r>
      <w:r w:rsidR="003F08A9" w:rsidRPr="003F08A9">
        <w:rPr>
          <w:rFonts w:asciiTheme="majorBidi" w:hAnsiTheme="majorBidi" w:cstheme="majorBidi"/>
          <w:b/>
          <w:bCs/>
          <w:sz w:val="24"/>
          <w:szCs w:val="24"/>
        </w:rPr>
        <w:t>forme</w:t>
      </w:r>
      <w:r w:rsidR="003F08A9" w:rsidRPr="003F08A9">
        <w:rPr>
          <w:rFonts w:asciiTheme="majorBidi" w:hAnsiTheme="majorBidi" w:cstheme="majorBidi"/>
          <w:sz w:val="24"/>
          <w:szCs w:val="24"/>
        </w:rPr>
        <w:t xml:space="preserve"> déterminée où règne un ensemble de facteurs physiques, chimiques et biologiques suffisamment constants pour former un dépôt caractéristique; exemples: milieu lacustre, milieu deltaïque..</w:t>
      </w:r>
    </w:p>
    <w:p w:rsidR="003F08A9" w:rsidRDefault="003F08A9"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Pr="003F08A9" w:rsidRDefault="00835471" w:rsidP="003F08A9">
      <w:pPr>
        <w:jc w:val="center"/>
        <w:rPr>
          <w:rFonts w:asciiTheme="majorBidi" w:hAnsiTheme="majorBidi" w:cstheme="majorBidi"/>
          <w:b/>
          <w:bCs/>
          <w:sz w:val="24"/>
          <w:szCs w:val="24"/>
        </w:rPr>
      </w:pPr>
      <w:r>
        <w:rPr>
          <w:rFonts w:asciiTheme="majorBidi" w:hAnsiTheme="majorBidi" w:cstheme="majorBidi"/>
          <w:b/>
          <w:bCs/>
          <w:sz w:val="24"/>
          <w:szCs w:val="24"/>
        </w:rPr>
        <w:t>Doc 10</w:t>
      </w:r>
      <w:r w:rsidR="003F08A9" w:rsidRPr="003F08A9">
        <w:rPr>
          <w:rFonts w:asciiTheme="majorBidi" w:hAnsiTheme="majorBidi" w:cstheme="majorBidi"/>
          <w:b/>
          <w:bCs/>
          <w:sz w:val="24"/>
          <w:szCs w:val="24"/>
        </w:rPr>
        <w:t> : les milieux de sédimentations</w:t>
      </w:r>
    </w:p>
    <w:p w:rsidR="003F08A9" w:rsidRPr="003F08A9" w:rsidRDefault="003F08A9" w:rsidP="002669C9">
      <w:pPr>
        <w:pStyle w:val="Paragraphedeliste"/>
        <w:numPr>
          <w:ilvl w:val="0"/>
          <w:numId w:val="16"/>
        </w:numPr>
        <w:rPr>
          <w:rFonts w:asciiTheme="majorBidi" w:hAnsiTheme="majorBidi" w:cstheme="majorBidi"/>
          <w:b/>
          <w:bCs/>
          <w:sz w:val="24"/>
          <w:szCs w:val="24"/>
        </w:rPr>
      </w:pPr>
      <w:r w:rsidRPr="003F08A9">
        <w:rPr>
          <w:rFonts w:asciiTheme="majorBidi" w:hAnsiTheme="majorBidi" w:cstheme="majorBidi"/>
          <w:b/>
          <w:bCs/>
          <w:sz w:val="24"/>
          <w:szCs w:val="24"/>
        </w:rPr>
        <w:t xml:space="preserve">D’après la figue ci-dessus, qu’ils sont les grandes subdivisions des milieux de sédimentation ? </w:t>
      </w:r>
    </w:p>
    <w:p w:rsidR="003F08A9" w:rsidRPr="003F08A9" w:rsidRDefault="003F08A9" w:rsidP="0052222C">
      <w:pPr>
        <w:ind w:left="709"/>
        <w:rPr>
          <w:rFonts w:asciiTheme="majorBidi" w:hAnsiTheme="majorBidi" w:cstheme="majorBidi"/>
          <w:sz w:val="24"/>
          <w:szCs w:val="24"/>
        </w:rPr>
      </w:pPr>
      <w:r w:rsidRPr="003F08A9">
        <w:rPr>
          <w:rFonts w:asciiTheme="majorBidi" w:hAnsiTheme="majorBidi" w:cstheme="majorBidi"/>
          <w:sz w:val="24"/>
          <w:szCs w:val="24"/>
        </w:rPr>
        <w:t>…………………………………………………………………………………………………………………………………………………………………………………………………………………………………………………………………………………………………………</w:t>
      </w:r>
    </w:p>
    <w:p w:rsidR="00035625" w:rsidRPr="00035625" w:rsidRDefault="003F08A9" w:rsidP="002669C9">
      <w:pPr>
        <w:pStyle w:val="Paragraphedeliste"/>
        <w:numPr>
          <w:ilvl w:val="0"/>
          <w:numId w:val="16"/>
        </w:numPr>
        <w:jc w:val="both"/>
        <w:rPr>
          <w:rFonts w:asciiTheme="majorBidi" w:hAnsiTheme="majorBidi" w:cstheme="majorBidi"/>
          <w:b/>
          <w:bCs/>
          <w:sz w:val="24"/>
          <w:szCs w:val="24"/>
        </w:rPr>
      </w:pPr>
      <w:r w:rsidRPr="003F08A9">
        <w:rPr>
          <w:rFonts w:asciiTheme="majorBidi" w:hAnsiTheme="majorBidi" w:cstheme="majorBidi"/>
          <w:b/>
          <w:bCs/>
          <w:sz w:val="24"/>
          <w:szCs w:val="24"/>
        </w:rPr>
        <w:t>Complétez le tableau ci-dessous en citant les principaux milieux de sédimentation de chaque subdivision.</w:t>
      </w:r>
    </w:p>
    <w:tbl>
      <w:tblPr>
        <w:tblStyle w:val="Grilledutableau"/>
        <w:tblW w:w="0" w:type="auto"/>
        <w:tblInd w:w="720" w:type="dxa"/>
        <w:tblLook w:val="04A0" w:firstRow="1" w:lastRow="0" w:firstColumn="1" w:lastColumn="0" w:noHBand="0" w:noVBand="1"/>
      </w:tblPr>
      <w:tblGrid>
        <w:gridCol w:w="1634"/>
        <w:gridCol w:w="2616"/>
        <w:gridCol w:w="3096"/>
        <w:gridCol w:w="2616"/>
      </w:tblGrid>
      <w:tr w:rsidR="0065592D" w:rsidRPr="003F08A9" w:rsidTr="00035625">
        <w:tc>
          <w:tcPr>
            <w:tcW w:w="1634" w:type="dxa"/>
            <w:vAlign w:val="center"/>
          </w:tcPr>
          <w:p w:rsidR="003F08A9" w:rsidRPr="003F08A9" w:rsidRDefault="003F08A9" w:rsidP="003F08A9">
            <w:pPr>
              <w:pStyle w:val="Paragraphedeliste"/>
              <w:spacing w:before="120" w:after="120"/>
              <w:ind w:left="0"/>
              <w:contextualSpacing w:val="0"/>
              <w:jc w:val="center"/>
              <w:rPr>
                <w:rFonts w:asciiTheme="majorBidi" w:hAnsiTheme="majorBidi" w:cstheme="majorBidi"/>
                <w:sz w:val="24"/>
                <w:szCs w:val="24"/>
              </w:rPr>
            </w:pPr>
            <w:r w:rsidRPr="003F08A9">
              <w:rPr>
                <w:rFonts w:asciiTheme="majorBidi" w:hAnsiTheme="majorBidi" w:cstheme="majorBidi"/>
                <w:sz w:val="24"/>
                <w:szCs w:val="24"/>
              </w:rPr>
              <w:t>Subdivision</w:t>
            </w:r>
          </w:p>
        </w:tc>
        <w:tc>
          <w:tcPr>
            <w:tcW w:w="2616" w:type="dxa"/>
          </w:tcPr>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tc>
        <w:tc>
          <w:tcPr>
            <w:tcW w:w="3096" w:type="dxa"/>
          </w:tcPr>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tc>
        <w:tc>
          <w:tcPr>
            <w:tcW w:w="2616" w:type="dxa"/>
          </w:tcPr>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tc>
      </w:tr>
      <w:tr w:rsidR="0065592D" w:rsidRPr="003F08A9" w:rsidTr="00035625">
        <w:tc>
          <w:tcPr>
            <w:tcW w:w="1634" w:type="dxa"/>
            <w:vAlign w:val="center"/>
          </w:tcPr>
          <w:p w:rsidR="003F08A9" w:rsidRDefault="003F08A9" w:rsidP="003F08A9">
            <w:pPr>
              <w:pStyle w:val="Paragraphedeliste"/>
              <w:ind w:left="0"/>
              <w:jc w:val="center"/>
              <w:rPr>
                <w:rFonts w:asciiTheme="majorBidi" w:hAnsiTheme="majorBidi" w:cstheme="majorBidi"/>
                <w:sz w:val="24"/>
                <w:szCs w:val="24"/>
              </w:rPr>
            </w:pPr>
            <w:r>
              <w:rPr>
                <w:rFonts w:asciiTheme="majorBidi" w:hAnsiTheme="majorBidi" w:cstheme="majorBidi"/>
                <w:sz w:val="24"/>
                <w:szCs w:val="24"/>
              </w:rPr>
              <w:t>Principaux milieux de sédiment</w:t>
            </w:r>
            <w:r w:rsidRPr="003F08A9">
              <w:rPr>
                <w:rFonts w:asciiTheme="majorBidi" w:hAnsiTheme="majorBidi" w:cstheme="majorBidi"/>
                <w:sz w:val="24"/>
                <w:szCs w:val="24"/>
              </w:rPr>
              <w:t>ation</w:t>
            </w:r>
          </w:p>
          <w:p w:rsidR="003F08A9" w:rsidRPr="003F08A9" w:rsidRDefault="003F08A9" w:rsidP="003F08A9">
            <w:pPr>
              <w:jc w:val="center"/>
            </w:pPr>
          </w:p>
          <w:p w:rsidR="003F08A9" w:rsidRPr="003F08A9" w:rsidRDefault="003F08A9" w:rsidP="003F08A9">
            <w:pPr>
              <w:jc w:val="center"/>
            </w:pPr>
          </w:p>
        </w:tc>
        <w:tc>
          <w:tcPr>
            <w:tcW w:w="2616" w:type="dxa"/>
          </w:tcPr>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p w:rsidR="00035625" w:rsidRPr="003F08A9" w:rsidRDefault="003F08A9" w:rsidP="00035625">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tc>
        <w:tc>
          <w:tcPr>
            <w:tcW w:w="3096" w:type="dxa"/>
          </w:tcPr>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p w:rsidR="003F08A9" w:rsidRPr="003F08A9" w:rsidRDefault="003F08A9" w:rsidP="00035625">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tc>
        <w:tc>
          <w:tcPr>
            <w:tcW w:w="2616" w:type="dxa"/>
          </w:tcPr>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p w:rsidR="003F08A9" w:rsidRPr="003F08A9" w:rsidRDefault="003F08A9" w:rsidP="003F08A9">
            <w:pPr>
              <w:pStyle w:val="Paragraphedeliste"/>
              <w:spacing w:before="120" w:after="120"/>
              <w:ind w:left="0"/>
              <w:contextualSpacing w:val="0"/>
              <w:rPr>
                <w:rFonts w:asciiTheme="majorBidi" w:hAnsiTheme="majorBidi" w:cstheme="majorBidi"/>
                <w:sz w:val="24"/>
                <w:szCs w:val="24"/>
              </w:rPr>
            </w:pPr>
            <w:r w:rsidRPr="003F08A9">
              <w:rPr>
                <w:rFonts w:asciiTheme="majorBidi" w:hAnsiTheme="majorBidi" w:cstheme="majorBidi"/>
                <w:sz w:val="24"/>
                <w:szCs w:val="24"/>
              </w:rPr>
              <w:t>…………………………</w:t>
            </w:r>
          </w:p>
        </w:tc>
      </w:tr>
    </w:tbl>
    <w:p w:rsidR="001F2798" w:rsidRDefault="001F2798" w:rsidP="002669C9">
      <w:pPr>
        <w:pStyle w:val="Paragraphedeliste"/>
        <w:numPr>
          <w:ilvl w:val="0"/>
          <w:numId w:val="17"/>
        </w:numPr>
        <w:spacing w:after="120"/>
        <w:ind w:left="709" w:hanging="357"/>
        <w:contextualSpacing w:val="0"/>
        <w:rPr>
          <w:b/>
          <w:bCs/>
          <w:noProof/>
          <w:sz w:val="28"/>
          <w:szCs w:val="28"/>
          <w:lang w:eastAsia="fr-FR"/>
        </w:rPr>
      </w:pPr>
      <w:r w:rsidRPr="00547938">
        <w:rPr>
          <w:b/>
          <w:bCs/>
          <w:noProof/>
          <w:sz w:val="28"/>
          <w:szCs w:val="28"/>
          <w:lang w:eastAsia="fr-FR"/>
        </w:rPr>
        <w:lastRenderedPageBreak/>
        <w:t xml:space="preserve">Les conditions de sédimentations dans les milieux continentaux </w:t>
      </w:r>
    </w:p>
    <w:tbl>
      <w:tblPr>
        <w:tblStyle w:val="Grilledutableau"/>
        <w:tblW w:w="4684" w:type="pct"/>
        <w:tblInd w:w="675" w:type="dxa"/>
        <w:tblLook w:val="04A0" w:firstRow="1" w:lastRow="0" w:firstColumn="1" w:lastColumn="0" w:noHBand="0" w:noVBand="1"/>
      </w:tblPr>
      <w:tblGrid>
        <w:gridCol w:w="10007"/>
      </w:tblGrid>
      <w:tr w:rsidR="001F2798" w:rsidTr="00F632F7">
        <w:tc>
          <w:tcPr>
            <w:tcW w:w="5000" w:type="pct"/>
            <w:shd w:val="clear" w:color="auto" w:fill="FDE9D9" w:themeFill="accent6" w:themeFillTint="33"/>
          </w:tcPr>
          <w:p w:rsidR="001F2798" w:rsidRPr="00402788" w:rsidRDefault="001F2798" w:rsidP="00F632F7">
            <w:pPr>
              <w:rPr>
                <w:rFonts w:asciiTheme="majorBidi" w:hAnsiTheme="majorBidi" w:cstheme="majorBidi"/>
                <w:b/>
                <w:bCs/>
                <w:sz w:val="24"/>
                <w:szCs w:val="24"/>
              </w:rPr>
            </w:pPr>
            <w:r>
              <w:rPr>
                <w:rFonts w:asciiTheme="majorBidi" w:hAnsiTheme="majorBidi" w:cstheme="majorBidi"/>
                <w:b/>
                <w:bCs/>
                <w:sz w:val="24"/>
                <w:szCs w:val="24"/>
              </w:rPr>
              <w:t xml:space="preserve">Document 14 : </w:t>
            </w:r>
            <w:r w:rsidRPr="00402788">
              <w:rPr>
                <w:rFonts w:asciiTheme="majorBidi" w:hAnsiTheme="majorBidi" w:cstheme="majorBidi"/>
                <w:b/>
                <w:bCs/>
                <w:sz w:val="24"/>
                <w:szCs w:val="24"/>
              </w:rPr>
              <w:t xml:space="preserve">Sédimentation désertique </w:t>
            </w:r>
          </w:p>
        </w:tc>
      </w:tr>
      <w:tr w:rsidR="001F2798" w:rsidTr="00F632F7">
        <w:tc>
          <w:tcPr>
            <w:tcW w:w="5000" w:type="pct"/>
          </w:tcPr>
          <w:p w:rsidR="001F2798" w:rsidRPr="007677D7" w:rsidRDefault="001F2798" w:rsidP="002669C9">
            <w:pPr>
              <w:pStyle w:val="Paragraphedeliste"/>
              <w:numPr>
                <w:ilvl w:val="0"/>
                <w:numId w:val="41"/>
              </w:numPr>
              <w:spacing w:line="276" w:lineRule="auto"/>
              <w:ind w:left="310"/>
              <w:jc w:val="both"/>
              <w:rPr>
                <w:rFonts w:asciiTheme="majorBidi" w:hAnsiTheme="majorBidi" w:cstheme="majorBidi"/>
              </w:rPr>
            </w:pPr>
            <w:r>
              <w:rPr>
                <w:noProof/>
                <w:lang w:eastAsia="fr-FR"/>
              </w:rPr>
              <w:drawing>
                <wp:anchor distT="0" distB="0" distL="114300" distR="114300" simplePos="0" relativeHeight="251879424" behindDoc="0" locked="0" layoutInCell="1" allowOverlap="1" wp14:anchorId="3D6EDEBF" wp14:editId="61642595">
                  <wp:simplePos x="0" y="0"/>
                  <wp:positionH relativeFrom="column">
                    <wp:posOffset>3418303</wp:posOffset>
                  </wp:positionH>
                  <wp:positionV relativeFrom="paragraph">
                    <wp:posOffset>28575</wp:posOffset>
                  </wp:positionV>
                  <wp:extent cx="3290570" cy="1300480"/>
                  <wp:effectExtent l="19050" t="19050" r="24130" b="13970"/>
                  <wp:wrapThrough wrapText="bothSides">
                    <wp:wrapPolygon edited="0">
                      <wp:start x="-125" y="-316"/>
                      <wp:lineTo x="-125" y="21516"/>
                      <wp:lineTo x="21633" y="21516"/>
                      <wp:lineTo x="21633" y="-316"/>
                      <wp:lineTo x="-125" y="-316"/>
                    </wp:wrapPolygon>
                  </wp:wrapThrough>
                  <wp:docPr id="18" name="Image 18" descr="https://www.u-picardie.fr/beauchamp/cours-sed/sed-5_fichiers/sed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u-picardie.fr/beauchamp/cours-sed/sed-5_fichiers/sed5-1.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90570" cy="1300480"/>
                          </a:xfrm>
                          <a:prstGeom prst="rect">
                            <a:avLst/>
                          </a:prstGeom>
                          <a:noFill/>
                          <a:ln w="6350">
                            <a:solidFill>
                              <a:schemeClr val="tx1"/>
                            </a:solidFill>
                          </a:ln>
                        </pic:spPr>
                      </pic:pic>
                    </a:graphicData>
                  </a:graphic>
                  <wp14:sizeRelH relativeFrom="page">
                    <wp14:pctWidth>0</wp14:pctWidth>
                  </wp14:sizeRelH>
                  <wp14:sizeRelV relativeFrom="page">
                    <wp14:pctHeight>0</wp14:pctHeight>
                  </wp14:sizeRelV>
                </wp:anchor>
              </w:drawing>
            </w:r>
            <w:r>
              <w:rPr>
                <w:noProof/>
              </w:rPr>
              <w:pict>
                <v:shape id="Zone de texte 13" o:spid="_x0000_s1179" type="#_x0000_t202" style="position:absolute;left:0;text-align:left;margin-left:256.25pt;margin-top:104.3pt;width:252.55pt;height:31.5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" filled="f" stroked="f" strokeweight=".5pt">
                  <v:textbox style="mso-next-textbox:#Zone de texte 13">
                    <w:txbxContent>
                      <w:p w:rsidR="00F632F7" w:rsidRPr="008F15A4" w:rsidRDefault="00F632F7" w:rsidP="001F2798">
                        <w:pPr>
                          <w:jc w:val="center"/>
                          <w:rPr>
                            <w:rFonts w:asciiTheme="majorBidi" w:hAnsiTheme="majorBidi" w:cstheme="majorBidi"/>
                            <w:sz w:val="20"/>
                            <w:szCs w:val="20"/>
                          </w:rPr>
                        </w:pPr>
                        <w:r w:rsidRPr="008F15A4">
                          <w:rPr>
                            <w:rFonts w:asciiTheme="majorBidi" w:hAnsiTheme="majorBidi" w:cstheme="majorBidi"/>
                            <w:b/>
                            <w:bCs/>
                            <w:sz w:val="20"/>
                            <w:szCs w:val="20"/>
                          </w:rPr>
                          <w:t>Fig 1</w:t>
                        </w:r>
                        <w:r w:rsidRPr="008F15A4">
                          <w:rPr>
                            <w:rFonts w:asciiTheme="majorBidi" w:hAnsiTheme="majorBidi" w:cstheme="majorBidi"/>
                            <w:sz w:val="20"/>
                            <w:szCs w:val="20"/>
                          </w:rPr>
                          <w:t> : accumulation du sable en arrière d’un obstacle (ici une touffe d’herbe)</w:t>
                        </w:r>
                      </w:p>
                    </w:txbxContent>
                  </v:textbox>
                  <w10:wrap type="through"/>
                </v:shape>
              </w:pict>
            </w:r>
            <w:r w:rsidRPr="001E2CD0">
              <w:rPr>
                <w:rFonts w:asciiTheme="majorBidi" w:hAnsiTheme="majorBidi" w:cstheme="majorBidi"/>
              </w:rPr>
              <w:t>Le vent dépose sa charge quand sa vitesse diminue. Tout type d'obstacle peut produire une sédimentation dans la zone protégée qu'il délimite: une touffe d'herbe, un mur ... Ces dépôts peuvent être remis en mouvement s'ils ne sont pas fixés par la végétation ... Les dépôts so</w:t>
            </w:r>
            <w:r>
              <w:rPr>
                <w:rFonts w:asciiTheme="majorBidi" w:hAnsiTheme="majorBidi" w:cstheme="majorBidi"/>
              </w:rPr>
              <w:t>nt des sables très bien classés avec une dominance des grains de quartz RM</w:t>
            </w:r>
            <w:r>
              <w:rPr>
                <w:rFonts w:asciiTheme="majorBidi" w:hAnsiTheme="majorBidi" w:cstheme="majorBidi"/>
                <w:sz w:val="24"/>
                <w:szCs w:val="24"/>
              </w:rPr>
              <w:t>, et des galets à plusieurs facettes.</w:t>
            </w:r>
            <w:r w:rsidRPr="001E2CD0">
              <w:rPr>
                <w:rFonts w:asciiTheme="majorBidi" w:hAnsiTheme="majorBidi" w:cstheme="majorBidi"/>
                <w:sz w:val="24"/>
                <w:szCs w:val="24"/>
              </w:rPr>
              <w:t xml:space="preserve">     </w:t>
            </w:r>
          </w:p>
          <w:p w:rsidR="001F2798" w:rsidRPr="001E2CD0" w:rsidRDefault="001F2798" w:rsidP="00F632F7">
            <w:pPr>
              <w:pStyle w:val="Paragraphedeliste"/>
              <w:ind w:left="310"/>
              <w:jc w:val="both"/>
              <w:rPr>
                <w:rFonts w:asciiTheme="majorBidi" w:hAnsiTheme="majorBidi" w:cstheme="majorBidi"/>
              </w:rPr>
            </w:pPr>
            <w:r w:rsidRPr="001E2CD0">
              <w:rPr>
                <w:rFonts w:asciiTheme="majorBidi" w:hAnsiTheme="majorBidi" w:cstheme="majorBidi"/>
                <w:sz w:val="24"/>
                <w:szCs w:val="24"/>
              </w:rPr>
              <w:t xml:space="preserve">                                                               </w:t>
            </w:r>
          </w:p>
          <w:p w:rsidR="001F2798" w:rsidRPr="001E2CD0" w:rsidRDefault="001F2798" w:rsidP="002669C9">
            <w:pPr>
              <w:pStyle w:val="Paragraphedeliste"/>
              <w:numPr>
                <w:ilvl w:val="0"/>
                <w:numId w:val="41"/>
              </w:numPr>
              <w:spacing w:before="120" w:after="120"/>
              <w:ind w:left="306" w:hanging="357"/>
              <w:contextualSpacing w:val="0"/>
              <w:jc w:val="both"/>
              <w:rPr>
                <w:rFonts w:asciiTheme="majorBidi" w:hAnsiTheme="majorBidi" w:cstheme="majorBidi"/>
              </w:rPr>
            </w:pPr>
            <w:r>
              <w:rPr>
                <w:noProof/>
                <w:lang w:eastAsia="fr-FR"/>
              </w:rPr>
              <w:drawing>
                <wp:anchor distT="0" distB="0" distL="114300" distR="114300" simplePos="0" relativeHeight="251880448" behindDoc="0" locked="0" layoutInCell="1" allowOverlap="1" wp14:anchorId="5A02BEBC" wp14:editId="365C2AEF">
                  <wp:simplePos x="0" y="0"/>
                  <wp:positionH relativeFrom="column">
                    <wp:posOffset>3327400</wp:posOffset>
                  </wp:positionH>
                  <wp:positionV relativeFrom="paragraph">
                    <wp:posOffset>123825</wp:posOffset>
                  </wp:positionV>
                  <wp:extent cx="2936240" cy="2138680"/>
                  <wp:effectExtent l="19050" t="19050" r="0" b="0"/>
                  <wp:wrapThrough wrapText="bothSides">
                    <wp:wrapPolygon edited="0">
                      <wp:start x="-140" y="-192"/>
                      <wp:lineTo x="-140" y="21549"/>
                      <wp:lineTo x="21581" y="21549"/>
                      <wp:lineTo x="21581" y="-192"/>
                      <wp:lineTo x="-140" y="-192"/>
                    </wp:wrapPolygon>
                  </wp:wrapThrough>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936240" cy="2138680"/>
                          </a:xfrm>
                          <a:prstGeom prst="rect">
                            <a:avLst/>
                          </a:prstGeom>
                          <a:ln w="6350">
                            <a:solidFill>
                              <a:schemeClr val="tx1"/>
                            </a:solidFill>
                          </a:ln>
                        </pic:spPr>
                      </pic:pic>
                    </a:graphicData>
                  </a:graphic>
                  <wp14:sizeRelH relativeFrom="page">
                    <wp14:pctWidth>0</wp14:pctWidth>
                  </wp14:sizeRelH>
                  <wp14:sizeRelV relativeFrom="page">
                    <wp14:pctHeight>0</wp14:pctHeight>
                  </wp14:sizeRelV>
                </wp:anchor>
              </w:drawing>
            </w:r>
            <w:r w:rsidRPr="001E2CD0">
              <w:rPr>
                <w:rFonts w:asciiTheme="majorBidi" w:hAnsiTheme="majorBidi" w:cstheme="majorBidi"/>
              </w:rPr>
              <w:t xml:space="preserve">Les structures sédimentaires les plus caractéristiques sont les </w:t>
            </w:r>
            <w:r w:rsidRPr="001E2CD0">
              <w:rPr>
                <w:rFonts w:asciiTheme="majorBidi" w:hAnsiTheme="majorBidi" w:cstheme="majorBidi"/>
                <w:b/>
                <w:bCs/>
              </w:rPr>
              <w:t>dunes éoliennes</w:t>
            </w:r>
            <w:r w:rsidRPr="001E2CD0">
              <w:rPr>
                <w:rFonts w:asciiTheme="majorBidi" w:hAnsiTheme="majorBidi" w:cstheme="majorBidi"/>
              </w:rPr>
              <w:t xml:space="preserve">. Leur hauteur est de 5 à 10 m. Leur forme varie en fonction du dynamisme du courant du vent. On distingue: </w:t>
            </w:r>
          </w:p>
          <w:p w:rsidR="001F2798" w:rsidRPr="00D75788" w:rsidRDefault="001F2798" w:rsidP="002669C9">
            <w:pPr>
              <w:pStyle w:val="Paragraphedeliste"/>
              <w:numPr>
                <w:ilvl w:val="0"/>
                <w:numId w:val="40"/>
              </w:numPr>
              <w:spacing w:before="120" w:after="120"/>
              <w:ind w:left="593" w:hanging="283"/>
              <w:contextualSpacing w:val="0"/>
              <w:jc w:val="both"/>
              <w:rPr>
                <w:rFonts w:asciiTheme="majorBidi" w:hAnsiTheme="majorBidi" w:cstheme="majorBidi"/>
              </w:rPr>
            </w:pPr>
            <w:r w:rsidRPr="00D75788">
              <w:rPr>
                <w:rFonts w:asciiTheme="majorBidi" w:hAnsiTheme="majorBidi" w:cstheme="majorBidi"/>
              </w:rPr>
              <w:t xml:space="preserve">Les </w:t>
            </w:r>
            <w:r w:rsidRPr="00D75788">
              <w:rPr>
                <w:rFonts w:asciiTheme="majorBidi" w:hAnsiTheme="majorBidi" w:cstheme="majorBidi"/>
                <w:b/>
                <w:bCs/>
              </w:rPr>
              <w:t>barkhanes</w:t>
            </w:r>
            <w:r w:rsidRPr="00D75788">
              <w:rPr>
                <w:rFonts w:asciiTheme="majorBidi" w:hAnsiTheme="majorBidi" w:cstheme="majorBidi"/>
              </w:rPr>
              <w:t>, dunes en croissant avec</w:t>
            </w:r>
            <w:r>
              <w:rPr>
                <w:rFonts w:asciiTheme="majorBidi" w:hAnsiTheme="majorBidi" w:cstheme="majorBidi"/>
              </w:rPr>
              <w:t xml:space="preserve"> concavité abrupte sous le vent.</w:t>
            </w:r>
          </w:p>
          <w:p w:rsidR="001F2798" w:rsidRPr="00D75788" w:rsidRDefault="001F2798" w:rsidP="002669C9">
            <w:pPr>
              <w:pStyle w:val="Paragraphedeliste"/>
              <w:numPr>
                <w:ilvl w:val="0"/>
                <w:numId w:val="40"/>
              </w:numPr>
              <w:spacing w:before="120" w:after="120"/>
              <w:ind w:left="593" w:hanging="283"/>
              <w:contextualSpacing w:val="0"/>
              <w:jc w:val="both"/>
              <w:rPr>
                <w:rFonts w:asciiTheme="majorBidi" w:hAnsiTheme="majorBidi" w:cstheme="majorBidi"/>
              </w:rPr>
            </w:pPr>
            <w:r w:rsidRPr="00D75788">
              <w:rPr>
                <w:rFonts w:asciiTheme="majorBidi" w:hAnsiTheme="majorBidi" w:cstheme="majorBidi"/>
              </w:rPr>
              <w:t xml:space="preserve">Les dunes </w:t>
            </w:r>
            <w:r w:rsidRPr="00D75788">
              <w:rPr>
                <w:rFonts w:asciiTheme="majorBidi" w:hAnsiTheme="majorBidi" w:cstheme="majorBidi"/>
                <w:b/>
                <w:bCs/>
              </w:rPr>
              <w:t>transversales</w:t>
            </w:r>
            <w:r w:rsidRPr="00D75788">
              <w:rPr>
                <w:rFonts w:asciiTheme="majorBidi" w:hAnsiTheme="majorBidi" w:cstheme="majorBidi"/>
              </w:rPr>
              <w:t xml:space="preserve">, rubans perpendiculaires à la direction du vent; comme précédemment, la pente </w:t>
            </w:r>
            <w:r>
              <w:rPr>
                <w:rFonts w:asciiTheme="majorBidi" w:hAnsiTheme="majorBidi" w:cstheme="majorBidi"/>
              </w:rPr>
              <w:t>sous le vent est la plus forte.</w:t>
            </w:r>
          </w:p>
          <w:p w:rsidR="001F2798" w:rsidRPr="00D75788" w:rsidRDefault="001F2798" w:rsidP="002669C9">
            <w:pPr>
              <w:pStyle w:val="Paragraphedeliste"/>
              <w:numPr>
                <w:ilvl w:val="0"/>
                <w:numId w:val="40"/>
              </w:numPr>
              <w:spacing w:before="120" w:after="120"/>
              <w:ind w:left="593" w:hanging="283"/>
              <w:contextualSpacing w:val="0"/>
              <w:jc w:val="both"/>
              <w:rPr>
                <w:rFonts w:asciiTheme="majorBidi" w:hAnsiTheme="majorBidi" w:cstheme="majorBidi"/>
              </w:rPr>
            </w:pPr>
            <w:r w:rsidRPr="00D75788">
              <w:rPr>
                <w:rFonts w:asciiTheme="majorBidi" w:hAnsiTheme="majorBidi" w:cstheme="majorBidi"/>
              </w:rPr>
              <w:t xml:space="preserve">Les dunes </w:t>
            </w:r>
            <w:r w:rsidRPr="00D75788">
              <w:rPr>
                <w:rFonts w:asciiTheme="majorBidi" w:hAnsiTheme="majorBidi" w:cstheme="majorBidi"/>
                <w:b/>
                <w:bCs/>
              </w:rPr>
              <w:t>longitudinales</w:t>
            </w:r>
            <w:r>
              <w:rPr>
                <w:rFonts w:asciiTheme="majorBidi" w:hAnsiTheme="majorBidi" w:cstheme="majorBidi"/>
              </w:rPr>
              <w:t>, parallèles au sens du vent.</w:t>
            </w:r>
          </w:p>
          <w:p w:rsidR="001F2798" w:rsidRPr="00195EB0" w:rsidRDefault="001F2798" w:rsidP="002669C9">
            <w:pPr>
              <w:pStyle w:val="Paragraphedeliste"/>
              <w:numPr>
                <w:ilvl w:val="0"/>
                <w:numId w:val="40"/>
              </w:numPr>
              <w:spacing w:before="120" w:after="120"/>
              <w:ind w:left="593" w:hanging="283"/>
              <w:contextualSpacing w:val="0"/>
              <w:jc w:val="both"/>
              <w:rPr>
                <w:rFonts w:asciiTheme="majorBidi" w:hAnsiTheme="majorBidi" w:cstheme="majorBidi"/>
              </w:rPr>
            </w:pPr>
            <w:r>
              <w:rPr>
                <w:noProof/>
              </w:rPr>
              <w:pict>
                <v:shape id="Zone de texte 20" o:spid="_x0000_s1180" type="#_x0000_t202" style="position:absolute;left:0;text-align:left;margin-left:265.95pt;margin-top:13.9pt;width:237.55pt;height:20.75pt;z-index:251890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" filled="f" stroked="f" strokeweight=".5pt">
                  <v:textbox style="mso-next-textbox:#Zone de texte 20">
                    <w:txbxContent>
                      <w:p w:rsidR="00F632F7" w:rsidRPr="00195EB0" w:rsidRDefault="00F632F7" w:rsidP="001F2798">
                        <w:pPr>
                          <w:jc w:val="center"/>
                          <w:rPr>
                            <w:rFonts w:asciiTheme="majorBidi" w:hAnsiTheme="majorBidi" w:cstheme="majorBidi"/>
                            <w:sz w:val="20"/>
                            <w:szCs w:val="20"/>
                          </w:rPr>
                        </w:pPr>
                        <w:r w:rsidRPr="00195EB0">
                          <w:rPr>
                            <w:rFonts w:asciiTheme="majorBidi" w:hAnsiTheme="majorBidi" w:cstheme="majorBidi"/>
                            <w:b/>
                            <w:bCs/>
                            <w:sz w:val="20"/>
                            <w:szCs w:val="20"/>
                          </w:rPr>
                          <w:t>Fig 2</w:t>
                        </w:r>
                        <w:r w:rsidRPr="00195EB0">
                          <w:rPr>
                            <w:rFonts w:asciiTheme="majorBidi" w:hAnsiTheme="majorBidi" w:cstheme="majorBidi"/>
                            <w:sz w:val="20"/>
                            <w:szCs w:val="20"/>
                          </w:rPr>
                          <w:t> : Types de dunes de sable</w:t>
                        </w:r>
                      </w:p>
                    </w:txbxContent>
                  </v:textbox>
                </v:shape>
              </w:pict>
            </w:r>
            <w:r w:rsidRPr="00D75788">
              <w:rPr>
                <w:rFonts w:asciiTheme="majorBidi" w:hAnsiTheme="majorBidi" w:cstheme="majorBidi"/>
              </w:rPr>
              <w:t xml:space="preserve">Les dunes </w:t>
            </w:r>
            <w:r w:rsidRPr="00402788">
              <w:rPr>
                <w:rFonts w:asciiTheme="majorBidi" w:hAnsiTheme="majorBidi" w:cstheme="majorBidi"/>
                <w:b/>
                <w:bCs/>
              </w:rPr>
              <w:t>complexe</w:t>
            </w:r>
            <w:r>
              <w:rPr>
                <w:rFonts w:asciiTheme="majorBidi" w:hAnsiTheme="majorBidi" w:cstheme="majorBidi"/>
                <w:b/>
                <w:bCs/>
              </w:rPr>
              <w:t>s</w:t>
            </w:r>
            <w:r>
              <w:rPr>
                <w:rFonts w:asciiTheme="majorBidi" w:hAnsiTheme="majorBidi" w:cstheme="majorBidi"/>
              </w:rPr>
              <w:t xml:space="preserve"> (</w:t>
            </w:r>
            <w:r w:rsidRPr="00402788">
              <w:rPr>
                <w:rFonts w:asciiTheme="majorBidi" w:hAnsiTheme="majorBidi" w:cstheme="majorBidi"/>
              </w:rPr>
              <w:t>en étoile</w:t>
            </w:r>
            <w:r>
              <w:rPr>
                <w:rFonts w:asciiTheme="majorBidi" w:hAnsiTheme="majorBidi" w:cstheme="majorBidi"/>
                <w:b/>
                <w:bCs/>
              </w:rPr>
              <w:t>)</w:t>
            </w:r>
            <w:r w:rsidRPr="00D75788">
              <w:rPr>
                <w:rFonts w:asciiTheme="majorBidi" w:hAnsiTheme="majorBidi" w:cstheme="majorBidi"/>
              </w:rPr>
              <w:t xml:space="preserve"> dont la structure complexe reflète le régime changeant des vents</w:t>
            </w:r>
          </w:p>
        </w:tc>
      </w:tr>
      <w:tr w:rsidR="001F2798" w:rsidTr="00F632F7">
        <w:tc>
          <w:tcPr>
            <w:tcW w:w="5000" w:type="pct"/>
            <w:shd w:val="clear" w:color="auto" w:fill="FDE9D9" w:themeFill="accent6" w:themeFillTint="33"/>
          </w:tcPr>
          <w:p w:rsidR="001F2798" w:rsidRPr="0066695E" w:rsidRDefault="001F2798" w:rsidP="00F632F7">
            <w:pPr>
              <w:rPr>
                <w:rFonts w:asciiTheme="majorBidi" w:hAnsiTheme="majorBidi" w:cstheme="majorBidi"/>
                <w:b/>
                <w:bCs/>
                <w:sz w:val="24"/>
                <w:szCs w:val="24"/>
              </w:rPr>
            </w:pPr>
            <w:r>
              <w:rPr>
                <w:rFonts w:asciiTheme="majorBidi" w:hAnsiTheme="majorBidi" w:cstheme="majorBidi"/>
                <w:b/>
                <w:bCs/>
                <w:sz w:val="24"/>
                <w:szCs w:val="24"/>
              </w:rPr>
              <w:t>Document 15</w:t>
            </w:r>
            <w:r w:rsidRPr="0066695E">
              <w:rPr>
                <w:rFonts w:asciiTheme="majorBidi" w:hAnsiTheme="majorBidi" w:cstheme="majorBidi"/>
                <w:b/>
                <w:bCs/>
                <w:sz w:val="24"/>
                <w:szCs w:val="24"/>
              </w:rPr>
              <w:t xml:space="preserve"> : Sédimentation glaciaire </w:t>
            </w:r>
          </w:p>
        </w:tc>
      </w:tr>
      <w:tr w:rsidR="001F2798" w:rsidTr="00F632F7">
        <w:tc>
          <w:tcPr>
            <w:tcW w:w="5000" w:type="pct"/>
          </w:tcPr>
          <w:p w:rsidR="001F2798" w:rsidRPr="007677D7" w:rsidRDefault="001F2798" w:rsidP="002669C9">
            <w:pPr>
              <w:pStyle w:val="Paragraphedeliste"/>
              <w:numPr>
                <w:ilvl w:val="0"/>
                <w:numId w:val="42"/>
              </w:numPr>
              <w:spacing w:before="120" w:after="120" w:line="276" w:lineRule="auto"/>
              <w:ind w:left="306" w:hanging="357"/>
              <w:contextualSpacing w:val="0"/>
              <w:jc w:val="both"/>
              <w:rPr>
                <w:rFonts w:asciiTheme="majorBidi" w:hAnsiTheme="majorBidi" w:cstheme="majorBidi"/>
                <w:b/>
                <w:bCs/>
              </w:rPr>
            </w:pPr>
            <w:r w:rsidRPr="007677D7">
              <w:rPr>
                <w:noProof/>
                <w:lang w:eastAsia="fr-FR"/>
              </w:rPr>
              <w:drawing>
                <wp:anchor distT="0" distB="0" distL="114300" distR="114300" simplePos="0" relativeHeight="251881472" behindDoc="0" locked="0" layoutInCell="1" allowOverlap="1" wp14:anchorId="08E7D73D" wp14:editId="4138EC6B">
                  <wp:simplePos x="0" y="0"/>
                  <wp:positionH relativeFrom="column">
                    <wp:posOffset>2884170</wp:posOffset>
                  </wp:positionH>
                  <wp:positionV relativeFrom="paragraph">
                    <wp:posOffset>43815</wp:posOffset>
                  </wp:positionV>
                  <wp:extent cx="3333750" cy="2581275"/>
                  <wp:effectExtent l="0" t="0" r="0" b="0"/>
                  <wp:wrapThrough wrapText="bothSides">
                    <wp:wrapPolygon edited="0">
                      <wp:start x="0" y="0"/>
                      <wp:lineTo x="0" y="21520"/>
                      <wp:lineTo x="21477" y="21520"/>
                      <wp:lineTo x="21477" y="0"/>
                      <wp:lineTo x="0" y="0"/>
                    </wp:wrapPolygon>
                  </wp:wrapThrough>
                  <wp:docPr id="23" name="Image 23" descr="http://www.unifr.ch/geoscience/geographie/ssgmfiches/glacier/figures/230103_moraines-latera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unifr.ch/geoscience/geographie/ssgmfiches/glacier/figures/230103_moraines-laterales.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333750" cy="2581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77D7">
              <w:rPr>
                <w:rFonts w:asciiTheme="majorBidi" w:hAnsiTheme="majorBidi" w:cstheme="majorBidi"/>
              </w:rPr>
              <w:t xml:space="preserve">Les glaciers constituent un puissant agent de transport. Les matériaux transportés par les glaciers sont sédimentés lorsque la glace fond, ils s'accumulent donc à proximité du glacier. </w:t>
            </w:r>
          </w:p>
          <w:p w:rsidR="001F2798" w:rsidRPr="007677D7" w:rsidRDefault="001F2798" w:rsidP="002669C9">
            <w:pPr>
              <w:pStyle w:val="Paragraphedeliste"/>
              <w:numPr>
                <w:ilvl w:val="0"/>
                <w:numId w:val="42"/>
              </w:numPr>
              <w:spacing w:before="120" w:after="120" w:line="276" w:lineRule="auto"/>
              <w:ind w:left="306" w:hanging="357"/>
              <w:contextualSpacing w:val="0"/>
              <w:jc w:val="both"/>
              <w:rPr>
                <w:rFonts w:asciiTheme="majorBidi" w:hAnsiTheme="majorBidi" w:cstheme="majorBidi"/>
                <w:b/>
                <w:bCs/>
              </w:rPr>
            </w:pPr>
            <w:r w:rsidRPr="007677D7">
              <w:rPr>
                <w:rFonts w:asciiTheme="majorBidi" w:hAnsiTheme="majorBidi" w:cstheme="majorBidi"/>
              </w:rPr>
              <w:t xml:space="preserve">Les dépôts glaciers sont généralement </w:t>
            </w:r>
            <w:r w:rsidRPr="007677D7">
              <w:rPr>
                <w:rFonts w:asciiTheme="majorBidi" w:hAnsiTheme="majorBidi" w:cstheme="majorBidi"/>
                <w:color w:val="000000"/>
                <w:shd w:val="clear" w:color="auto" w:fill="FFFFFF"/>
              </w:rPr>
              <w:t>des accumulations détritiques très complexes et</w:t>
            </w:r>
            <w:r w:rsidRPr="007677D7">
              <w:rPr>
                <w:rFonts w:ascii="Arial" w:hAnsi="Arial" w:cs="Arial"/>
                <w:color w:val="000000"/>
                <w:shd w:val="clear" w:color="auto" w:fill="FFFFFF"/>
              </w:rPr>
              <w:t xml:space="preserve"> </w:t>
            </w:r>
            <w:r w:rsidRPr="007677D7">
              <w:rPr>
                <w:rFonts w:asciiTheme="majorBidi" w:hAnsiTheme="majorBidi" w:cstheme="majorBidi"/>
                <w:color w:val="000000"/>
                <w:shd w:val="clear" w:color="auto" w:fill="FFFFFF"/>
              </w:rPr>
              <w:t>variées</w:t>
            </w:r>
            <w:r w:rsidRPr="007677D7">
              <w:rPr>
                <w:rFonts w:asciiTheme="majorBidi" w:hAnsiTheme="majorBidi" w:cstheme="majorBidi"/>
                <w:sz w:val="28"/>
                <w:szCs w:val="28"/>
              </w:rPr>
              <w:t xml:space="preserve"> </w:t>
            </w:r>
            <w:r w:rsidRPr="007677D7">
              <w:rPr>
                <w:rFonts w:asciiTheme="majorBidi" w:hAnsiTheme="majorBidi" w:cstheme="majorBidi"/>
              </w:rPr>
              <w:t xml:space="preserve">appelés moraines. </w:t>
            </w:r>
          </w:p>
          <w:p w:rsidR="001F2798" w:rsidRPr="007677D7" w:rsidRDefault="001F2798" w:rsidP="002669C9">
            <w:pPr>
              <w:pStyle w:val="Paragraphedeliste"/>
              <w:numPr>
                <w:ilvl w:val="0"/>
                <w:numId w:val="42"/>
              </w:numPr>
              <w:spacing w:before="120" w:after="120" w:line="276" w:lineRule="auto"/>
              <w:ind w:left="306" w:hanging="357"/>
              <w:contextualSpacing w:val="0"/>
              <w:jc w:val="both"/>
              <w:rPr>
                <w:rFonts w:asciiTheme="majorBidi" w:hAnsiTheme="majorBidi" w:cstheme="majorBidi"/>
                <w:b/>
                <w:bCs/>
                <w:color w:val="000000"/>
                <w:shd w:val="clear" w:color="auto" w:fill="FFFFFF"/>
              </w:rPr>
            </w:pPr>
            <w:r w:rsidRPr="007677D7">
              <w:rPr>
                <w:rFonts w:asciiTheme="majorBidi" w:hAnsiTheme="majorBidi" w:cstheme="majorBidi"/>
                <w:color w:val="000000"/>
                <w:shd w:val="clear" w:color="auto" w:fill="FFFFFF"/>
              </w:rPr>
              <w:t xml:space="preserve">Les caractéristiques sédimentologiques majeures des moraines sont l'absence de stratification (à la différence des dépôts fluviatiles) et l'hétérogénéité de la granulométrie. </w:t>
            </w:r>
          </w:p>
          <w:p w:rsidR="001F2798" w:rsidRDefault="001F2798" w:rsidP="002669C9">
            <w:pPr>
              <w:pStyle w:val="Paragraphedeliste"/>
              <w:numPr>
                <w:ilvl w:val="0"/>
                <w:numId w:val="42"/>
              </w:numPr>
              <w:spacing w:before="120" w:after="120" w:line="276" w:lineRule="auto"/>
              <w:ind w:left="306" w:hanging="357"/>
              <w:contextualSpacing w:val="0"/>
              <w:jc w:val="both"/>
              <w:rPr>
                <w:rFonts w:asciiTheme="majorBidi" w:hAnsiTheme="majorBidi" w:cstheme="majorBidi"/>
                <w:b/>
                <w:bCs/>
                <w:color w:val="000000"/>
                <w:shd w:val="clear" w:color="auto" w:fill="FFFFFF"/>
              </w:rPr>
            </w:pPr>
            <w:r>
              <w:rPr>
                <w:noProof/>
                <w:lang w:eastAsia="fr-FR"/>
              </w:rPr>
              <w:drawing>
                <wp:anchor distT="0" distB="0" distL="114300" distR="114300" simplePos="0" relativeHeight="251883520" behindDoc="0" locked="0" layoutInCell="1" allowOverlap="1" wp14:anchorId="3FD2939F" wp14:editId="0C7610EF">
                  <wp:simplePos x="0" y="0"/>
                  <wp:positionH relativeFrom="column">
                    <wp:posOffset>4649470</wp:posOffset>
                  </wp:positionH>
                  <wp:positionV relativeFrom="paragraph">
                    <wp:posOffset>186690</wp:posOffset>
                  </wp:positionV>
                  <wp:extent cx="1568450" cy="1070610"/>
                  <wp:effectExtent l="0" t="0" r="0" b="0"/>
                  <wp:wrapThrough wrapText="bothSides">
                    <wp:wrapPolygon edited="0">
                      <wp:start x="0" y="0"/>
                      <wp:lineTo x="0" y="21139"/>
                      <wp:lineTo x="21250" y="21139"/>
                      <wp:lineTo x="21250" y="0"/>
                      <wp:lineTo x="0" y="0"/>
                    </wp:wrapPolygon>
                  </wp:wrapThrough>
                  <wp:docPr id="31" name="Image 31" descr="Galet stri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alet strié"/>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68450" cy="1070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pict>
                <v:shape id="Zone de texte 25" o:spid="_x0000_s1183" type="#_x0000_t202" style="position:absolute;left:0;text-align:left;margin-left:361.75pt;margin-top:18.6pt;width:40.05pt;height:21.9pt;z-index:251893760;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" filled="f" stroked="f" strokeweight=".5pt">
                  <v:textbox>
                    <w:txbxContent>
                      <w:p w:rsidR="00F632F7" w:rsidRPr="00BA2DEC" w:rsidRDefault="00F632F7" w:rsidP="001F2798">
                        <w:pPr>
                          <w:rPr>
                            <w:rFonts w:asciiTheme="majorBidi" w:hAnsiTheme="majorBidi" w:cstheme="majorBidi"/>
                            <w:b/>
                            <w:bCs/>
                            <w:color w:val="FFFFFF" w:themeColor="background1"/>
                            <w:sz w:val="20"/>
                            <w:szCs w:val="20"/>
                          </w:rPr>
                        </w:pPr>
                        <w:r w:rsidRPr="00BA2DEC">
                          <w:rPr>
                            <w:rFonts w:asciiTheme="majorBidi" w:hAnsiTheme="majorBidi" w:cstheme="majorBidi"/>
                            <w:b/>
                            <w:bCs/>
                            <w:color w:val="FFFFFF" w:themeColor="background1"/>
                            <w:sz w:val="20"/>
                            <w:szCs w:val="20"/>
                          </w:rPr>
                          <w:t>Fig 3</w:t>
                        </w:r>
                      </w:p>
                    </w:txbxContent>
                  </v:textbox>
                </v:shape>
              </w:pict>
            </w:r>
            <w:r>
              <w:rPr>
                <w:noProof/>
              </w:rPr>
              <w:pict>
                <v:shape id="Zone de texte 24" o:spid="_x0000_s1182" type="#_x0000_t202" style="position:absolute;left:0;text-align:left;margin-left:228.2pt;margin-top:18.6pt;width:37.75pt;height:21.95pt;z-index:25189273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" filled="f" stroked="f" strokeweight=".5pt">
                  <v:textbox>
                    <w:txbxContent>
                      <w:p w:rsidR="00F632F7" w:rsidRPr="00BA2DEC" w:rsidRDefault="00F632F7" w:rsidP="001F2798">
                        <w:pPr>
                          <w:rPr>
                            <w:rFonts w:asciiTheme="majorBidi" w:hAnsiTheme="majorBidi" w:cstheme="majorBidi"/>
                            <w:b/>
                            <w:bCs/>
                            <w:color w:val="FFFFFF" w:themeColor="background1"/>
                            <w:sz w:val="20"/>
                            <w:szCs w:val="20"/>
                          </w:rPr>
                        </w:pPr>
                        <w:r w:rsidRPr="00BA2DEC">
                          <w:rPr>
                            <w:rFonts w:asciiTheme="majorBidi" w:hAnsiTheme="majorBidi" w:cstheme="majorBidi"/>
                            <w:b/>
                            <w:bCs/>
                            <w:color w:val="FFFFFF" w:themeColor="background1"/>
                            <w:sz w:val="20"/>
                            <w:szCs w:val="20"/>
                          </w:rPr>
                          <w:t>Fig 2</w:t>
                        </w:r>
                      </w:p>
                    </w:txbxContent>
                  </v:textbox>
                </v:shape>
              </w:pict>
            </w:r>
            <w:r>
              <w:rPr>
                <w:noProof/>
                <w:lang w:eastAsia="fr-FR"/>
              </w:rPr>
              <w:drawing>
                <wp:anchor distT="0" distB="0" distL="114300" distR="114300" simplePos="0" relativeHeight="251882496" behindDoc="0" locked="0" layoutInCell="1" allowOverlap="1" wp14:anchorId="28744FF5" wp14:editId="112C2726">
                  <wp:simplePos x="0" y="0"/>
                  <wp:positionH relativeFrom="column">
                    <wp:posOffset>2884170</wp:posOffset>
                  </wp:positionH>
                  <wp:positionV relativeFrom="paragraph">
                    <wp:posOffset>189523</wp:posOffset>
                  </wp:positionV>
                  <wp:extent cx="1730375" cy="1070610"/>
                  <wp:effectExtent l="0" t="0" r="3175" b="0"/>
                  <wp:wrapThrough wrapText="bothSides">
                    <wp:wrapPolygon edited="0">
                      <wp:start x="0" y="0"/>
                      <wp:lineTo x="0" y="21139"/>
                      <wp:lineTo x="21402" y="21139"/>
                      <wp:lineTo x="21402" y="0"/>
                      <wp:lineTo x="0" y="0"/>
                    </wp:wrapPolygon>
                  </wp:wrapThrough>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730375" cy="1070610"/>
                          </a:xfrm>
                          <a:prstGeom prst="rect">
                            <a:avLst/>
                          </a:prstGeom>
                        </pic:spPr>
                      </pic:pic>
                    </a:graphicData>
                  </a:graphic>
                  <wp14:sizeRelH relativeFrom="page">
                    <wp14:pctWidth>0</wp14:pctWidth>
                  </wp14:sizeRelH>
                  <wp14:sizeRelV relativeFrom="page">
                    <wp14:pctHeight>0</wp14:pctHeight>
                  </wp14:sizeRelV>
                </wp:anchor>
              </w:drawing>
            </w:r>
            <w:r>
              <w:rPr>
                <w:noProof/>
              </w:rPr>
              <w:pict>
                <v:shape id="Zone de texte 23" o:spid="_x0000_s1181" type="#_x0000_t202" style="position:absolute;left:0;text-align:left;margin-left:245.2pt;margin-top:22.85pt;width:267.55pt;height:31.95pt;z-index:251891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wrapcoords="-61 0 -61 21098 21600 21098 21600 0 -61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" fillcolor="white [3201]" stroked="f" strokeweight=".5pt">
                  <v:textbox>
                    <w:txbxContent>
                      <w:p w:rsidR="00F632F7" w:rsidRPr="00841118" w:rsidRDefault="00F632F7" w:rsidP="001F2798">
                        <w:pPr>
                          <w:jc w:val="center"/>
                          <w:rPr>
                            <w:rFonts w:asciiTheme="majorBidi" w:hAnsiTheme="majorBidi" w:cstheme="majorBidi"/>
                            <w:sz w:val="24"/>
                            <w:szCs w:val="24"/>
                          </w:rPr>
                        </w:pPr>
                        <w:r>
                          <w:rPr>
                            <w:rFonts w:asciiTheme="majorBidi" w:hAnsiTheme="majorBidi" w:cstheme="majorBidi"/>
                            <w:b/>
                            <w:bCs/>
                            <w:color w:val="000000"/>
                            <w:sz w:val="20"/>
                            <w:szCs w:val="20"/>
                            <w:shd w:val="clear" w:color="auto" w:fill="FFFFFF"/>
                          </w:rPr>
                          <w:t>Fig. 1</w:t>
                        </w:r>
                        <w:r w:rsidRPr="00841118">
                          <w:rPr>
                            <w:rFonts w:asciiTheme="majorBidi" w:hAnsiTheme="majorBidi" w:cstheme="majorBidi"/>
                            <w:color w:val="000000"/>
                            <w:sz w:val="20"/>
                            <w:szCs w:val="20"/>
                            <w:shd w:val="clear" w:color="auto" w:fill="FFFFFF"/>
                          </w:rPr>
                          <w:t xml:space="preserve"> - Moraines latérales du glacier des Martinets (Vallon de Nant, VD).</w:t>
                        </w:r>
                      </w:p>
                    </w:txbxContent>
                  </v:textbox>
                  <w10:wrap type="through"/>
                </v:shape>
              </w:pict>
            </w:r>
            <w:r w:rsidRPr="007677D7">
              <w:rPr>
                <w:rFonts w:asciiTheme="majorBidi" w:hAnsiTheme="majorBidi" w:cstheme="majorBidi"/>
                <w:color w:val="000000"/>
                <w:shd w:val="clear" w:color="auto" w:fill="FFFFFF"/>
              </w:rPr>
              <w:t>Les grains de quartz dominants sont les grains de type NU et les galets sont striés.</w:t>
            </w:r>
          </w:p>
          <w:p w:rsidR="001F2798" w:rsidRDefault="001F2798" w:rsidP="002669C9">
            <w:pPr>
              <w:pStyle w:val="Paragraphedeliste"/>
              <w:numPr>
                <w:ilvl w:val="0"/>
                <w:numId w:val="42"/>
              </w:numPr>
              <w:spacing w:before="120" w:after="120" w:line="276" w:lineRule="auto"/>
              <w:ind w:left="306" w:hanging="357"/>
              <w:contextualSpacing w:val="0"/>
              <w:jc w:val="both"/>
              <w:rPr>
                <w:rFonts w:asciiTheme="majorBidi" w:hAnsiTheme="majorBidi" w:cstheme="majorBidi"/>
                <w:b/>
                <w:bCs/>
                <w:color w:val="000000"/>
                <w:shd w:val="clear" w:color="auto" w:fill="FFFFFF"/>
              </w:rPr>
            </w:pPr>
            <w:r>
              <w:rPr>
                <w:rFonts w:asciiTheme="majorBidi" w:hAnsiTheme="majorBidi" w:cstheme="majorBidi"/>
                <w:color w:val="000000"/>
                <w:shd w:val="clear" w:color="auto" w:fill="FFFFFF"/>
              </w:rPr>
              <w:t>Le milieu glacier se caractérise par une forte altitude, une basse température et une topographie qui est différente.</w:t>
            </w:r>
            <w:r>
              <w:rPr>
                <w:noProof/>
                <w:lang w:eastAsia="fr-FR"/>
              </w:rPr>
              <w:t xml:space="preserve"> </w:t>
            </w:r>
          </w:p>
          <w:p w:rsidR="001F2798" w:rsidRPr="00B512E7" w:rsidRDefault="001F2798" w:rsidP="002669C9">
            <w:pPr>
              <w:pStyle w:val="Paragraphedeliste"/>
              <w:numPr>
                <w:ilvl w:val="0"/>
                <w:numId w:val="43"/>
              </w:numPr>
              <w:spacing w:before="120" w:after="120" w:line="276" w:lineRule="auto"/>
              <w:jc w:val="both"/>
              <w:rPr>
                <w:rFonts w:asciiTheme="majorBidi" w:hAnsiTheme="majorBidi" w:cstheme="majorBidi"/>
                <w:color w:val="000000"/>
                <w:shd w:val="clear" w:color="auto" w:fill="FFFFFF"/>
              </w:rPr>
            </w:pPr>
            <w:r w:rsidRPr="00B512E7">
              <w:rPr>
                <w:rFonts w:asciiTheme="majorBidi" w:hAnsiTheme="majorBidi" w:cstheme="majorBidi"/>
                <w:color w:val="000000"/>
                <w:shd w:val="clear" w:color="auto" w:fill="FFFFFF"/>
              </w:rPr>
              <w:t>Fig 2 : grain de quartz de type NU</w:t>
            </w:r>
          </w:p>
          <w:p w:rsidR="001F2798" w:rsidRPr="0066695E" w:rsidRDefault="001F2798" w:rsidP="002669C9">
            <w:pPr>
              <w:pStyle w:val="Paragraphedeliste"/>
              <w:numPr>
                <w:ilvl w:val="0"/>
                <w:numId w:val="43"/>
              </w:numPr>
              <w:spacing w:before="120" w:after="120" w:line="276" w:lineRule="auto"/>
              <w:jc w:val="both"/>
              <w:rPr>
                <w:rFonts w:asciiTheme="majorBidi" w:hAnsiTheme="majorBidi" w:cstheme="majorBidi"/>
                <w:color w:val="000000"/>
                <w:shd w:val="clear" w:color="auto" w:fill="FFFFFF"/>
              </w:rPr>
            </w:pPr>
            <w:r w:rsidRPr="00B512E7">
              <w:rPr>
                <w:rFonts w:asciiTheme="majorBidi" w:hAnsiTheme="majorBidi" w:cstheme="majorBidi"/>
                <w:color w:val="000000"/>
                <w:shd w:val="clear" w:color="auto" w:fill="FFFFFF"/>
              </w:rPr>
              <w:t>Fig 3 : galet strié (moraines glacières)</w:t>
            </w:r>
          </w:p>
        </w:tc>
      </w:tr>
    </w:tbl>
    <w:p w:rsidR="001F2798" w:rsidRDefault="001F2798" w:rsidP="001F2798">
      <w:pPr>
        <w:pStyle w:val="Paragraphedeliste"/>
        <w:ind w:left="567"/>
        <w:rPr>
          <w:b/>
          <w:bCs/>
          <w:noProof/>
          <w:sz w:val="28"/>
          <w:szCs w:val="28"/>
          <w:lang w:eastAsia="fr-FR"/>
        </w:rPr>
      </w:pPr>
    </w:p>
    <w:tbl>
      <w:tblPr>
        <w:tblStyle w:val="Grilledutableau"/>
        <w:tblW w:w="0" w:type="auto"/>
        <w:tblInd w:w="567" w:type="dxa"/>
        <w:tblLook w:val="04A0" w:firstRow="1" w:lastRow="0" w:firstColumn="1" w:lastColumn="0" w:noHBand="0" w:noVBand="1"/>
      </w:tblPr>
      <w:tblGrid>
        <w:gridCol w:w="10115"/>
      </w:tblGrid>
      <w:tr w:rsidR="001F2798" w:rsidTr="00F632F7">
        <w:tc>
          <w:tcPr>
            <w:tcW w:w="10606" w:type="dxa"/>
            <w:shd w:val="clear" w:color="auto" w:fill="FDE9D9" w:themeFill="accent6" w:themeFillTint="33"/>
          </w:tcPr>
          <w:p w:rsidR="001F2798" w:rsidRPr="0066695E" w:rsidRDefault="001F2798" w:rsidP="00F632F7">
            <w:pPr>
              <w:pStyle w:val="Paragraphedeliste"/>
              <w:ind w:left="0"/>
              <w:rPr>
                <w:rFonts w:asciiTheme="majorBidi" w:hAnsiTheme="majorBidi" w:cstheme="majorBidi"/>
                <w:b/>
                <w:bCs/>
                <w:noProof/>
                <w:sz w:val="24"/>
                <w:szCs w:val="24"/>
                <w:lang w:eastAsia="fr-FR"/>
              </w:rPr>
            </w:pPr>
            <w:r w:rsidRPr="0066695E">
              <w:rPr>
                <w:rFonts w:asciiTheme="majorBidi" w:hAnsiTheme="majorBidi" w:cstheme="majorBidi"/>
                <w:b/>
                <w:bCs/>
                <w:noProof/>
                <w:sz w:val="24"/>
                <w:szCs w:val="24"/>
                <w:lang w:eastAsia="fr-FR"/>
              </w:rPr>
              <w:t xml:space="preserve">Docmuent </w:t>
            </w:r>
            <w:r>
              <w:rPr>
                <w:rFonts w:asciiTheme="majorBidi" w:hAnsiTheme="majorBidi" w:cstheme="majorBidi"/>
                <w:b/>
                <w:bCs/>
                <w:noProof/>
                <w:sz w:val="24"/>
                <w:szCs w:val="24"/>
                <w:lang w:eastAsia="fr-FR"/>
              </w:rPr>
              <w:t>16</w:t>
            </w:r>
            <w:r w:rsidRPr="0066695E">
              <w:rPr>
                <w:rFonts w:asciiTheme="majorBidi" w:hAnsiTheme="majorBidi" w:cstheme="majorBidi"/>
                <w:b/>
                <w:bCs/>
                <w:noProof/>
                <w:sz w:val="24"/>
                <w:szCs w:val="24"/>
                <w:lang w:eastAsia="fr-FR"/>
              </w:rPr>
              <w:t xml:space="preserve"> : sédimentation lacustre </w:t>
            </w:r>
          </w:p>
        </w:tc>
      </w:tr>
      <w:tr w:rsidR="001F2798" w:rsidTr="00F632F7">
        <w:tc>
          <w:tcPr>
            <w:tcW w:w="10606" w:type="dxa"/>
          </w:tcPr>
          <w:p w:rsidR="001F2798" w:rsidRPr="00321B74" w:rsidRDefault="001F2798" w:rsidP="00F632F7">
            <w:pPr>
              <w:pStyle w:val="Paragraphedeliste"/>
              <w:spacing w:before="120" w:after="120" w:line="276" w:lineRule="auto"/>
              <w:ind w:left="0"/>
              <w:contextualSpacing w:val="0"/>
              <w:jc w:val="both"/>
              <w:rPr>
                <w:rFonts w:asciiTheme="majorBidi" w:hAnsiTheme="majorBidi" w:cstheme="majorBidi"/>
                <w:noProof/>
                <w:lang w:eastAsia="fr-FR"/>
              </w:rPr>
            </w:pPr>
            <w:r w:rsidRPr="00321B74">
              <w:rPr>
                <w:rFonts w:asciiTheme="majorBidi" w:hAnsiTheme="majorBidi" w:cstheme="majorBidi"/>
                <w:noProof/>
                <w:lang w:eastAsia="fr-FR"/>
              </w:rPr>
              <w:t>Les matériaux apportés par les rivières se déposent dans un lac selon une zonation concentrique</w:t>
            </w:r>
            <w:r>
              <w:rPr>
                <w:rFonts w:asciiTheme="majorBidi" w:hAnsiTheme="majorBidi" w:cstheme="majorBidi"/>
                <w:noProof/>
                <w:lang w:eastAsia="fr-FR"/>
              </w:rPr>
              <w:t xml:space="preserve"> (Figure 1)</w:t>
            </w:r>
            <w:r w:rsidRPr="00321B74">
              <w:rPr>
                <w:rFonts w:asciiTheme="majorBidi" w:hAnsiTheme="majorBidi" w:cstheme="majorBidi"/>
                <w:noProof/>
                <w:lang w:eastAsia="fr-FR"/>
              </w:rPr>
              <w:t xml:space="preserve"> assez théorique qui dépend de l'hydrodynamisme: galets le long des rives, sables dans les zones périphériques soumises à l'action des vagues, vases dans le centre plus profond et plus calme.</w:t>
            </w:r>
          </w:p>
          <w:p w:rsidR="001F2798" w:rsidRPr="00321B74" w:rsidRDefault="001F2798" w:rsidP="00F632F7">
            <w:pPr>
              <w:pStyle w:val="NormalWeb"/>
              <w:shd w:val="clear" w:color="auto" w:fill="FFFFFF"/>
              <w:spacing w:before="0" w:beforeAutospacing="0" w:after="120" w:afterAutospacing="0" w:line="276" w:lineRule="auto"/>
              <w:jc w:val="both"/>
              <w:rPr>
                <w:rFonts w:asciiTheme="majorBidi" w:hAnsiTheme="majorBidi" w:cstheme="majorBidi"/>
                <w:color w:val="2D2D2D"/>
                <w:sz w:val="22"/>
                <w:szCs w:val="20"/>
              </w:rPr>
            </w:pPr>
            <w:r>
              <w:rPr>
                <w:noProof/>
              </w:rPr>
              <w:drawing>
                <wp:anchor distT="0" distB="0" distL="114300" distR="114300" simplePos="0" relativeHeight="251884544" behindDoc="0" locked="0" layoutInCell="1" allowOverlap="1" wp14:anchorId="65E698AC" wp14:editId="5A7BDD58">
                  <wp:simplePos x="0" y="0"/>
                  <wp:positionH relativeFrom="column">
                    <wp:posOffset>2818765</wp:posOffset>
                  </wp:positionH>
                  <wp:positionV relativeFrom="paragraph">
                    <wp:posOffset>149860</wp:posOffset>
                  </wp:positionV>
                  <wp:extent cx="3463290" cy="2567305"/>
                  <wp:effectExtent l="19050" t="19050" r="3810" b="4445"/>
                  <wp:wrapThrough wrapText="bothSides">
                    <wp:wrapPolygon edited="0">
                      <wp:start x="-119" y="-160"/>
                      <wp:lineTo x="-119" y="21637"/>
                      <wp:lineTo x="21624" y="21637"/>
                      <wp:lineTo x="21624" y="-160"/>
                      <wp:lineTo x="-119" y="-160"/>
                    </wp:wrapPolygon>
                  </wp:wrapThrough>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463290" cy="256730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Pr="00321B74">
              <w:rPr>
                <w:rFonts w:asciiTheme="majorBidi" w:hAnsiTheme="majorBidi" w:cstheme="majorBidi"/>
                <w:color w:val="2D2D2D"/>
                <w:sz w:val="22"/>
                <w:szCs w:val="20"/>
              </w:rPr>
              <w:t>La nature des sédiments : à proximité de la rive, là où les végétaux sont abondants la teneur en matière organique tend à augmenter. A l’inverse le renforcement de la teneur en carbonates indique un milieu plus profond. Ainsi la succession de niveaux plus ou moins tourbeux ou plus ou moins carbonatés est un premier indicateur de variations anciennes du niveau du lac.</w:t>
            </w:r>
          </w:p>
          <w:p w:rsidR="001F2798" w:rsidRPr="002C1D11" w:rsidRDefault="001F2798" w:rsidP="00F632F7">
            <w:pPr>
              <w:pStyle w:val="NormalWeb"/>
              <w:shd w:val="clear" w:color="auto" w:fill="FFFFFF"/>
              <w:spacing w:before="0" w:beforeAutospacing="0" w:after="120" w:afterAutospacing="0" w:line="276" w:lineRule="auto"/>
              <w:jc w:val="both"/>
              <w:rPr>
                <w:rFonts w:asciiTheme="majorBidi" w:hAnsiTheme="majorBidi" w:cstheme="majorBidi"/>
                <w:color w:val="2D2D2D"/>
                <w:sz w:val="22"/>
                <w:szCs w:val="20"/>
              </w:rPr>
            </w:pPr>
            <w:r>
              <w:rPr>
                <w:noProof/>
              </w:rPr>
              <w:pict>
                <v:shape id="_x0000_s1184" type="#_x0000_t202" style="position:absolute;left:0;text-align:left;margin-left:219.2pt;margin-top:82.8pt;width:274.75pt;height:23.6pt;z-index:251894784;mso-position-horizontal-relative:text;mso-position-vertical-relative:text">
                  <v:textbox>
                    <w:txbxContent>
                      <w:p w:rsidR="00F632F7" w:rsidRPr="008D11A3" w:rsidRDefault="00F632F7" w:rsidP="001F2798">
                        <w:pPr>
                          <w:pStyle w:val="Paragraphedeliste"/>
                          <w:spacing w:after="0" w:line="240" w:lineRule="auto"/>
                          <w:ind w:left="-142"/>
                          <w:jc w:val="center"/>
                          <w:rPr>
                            <w:rFonts w:asciiTheme="majorBidi" w:hAnsiTheme="majorBidi" w:cstheme="majorBidi"/>
                            <w:b/>
                            <w:bCs/>
                            <w:noProof/>
                          </w:rPr>
                        </w:pPr>
                        <w:r>
                          <w:rPr>
                            <w:rFonts w:asciiTheme="majorBidi" w:hAnsiTheme="majorBidi" w:cstheme="majorBidi"/>
                            <w:b/>
                            <w:bCs/>
                            <w:noProof/>
                            <w:lang w:eastAsia="fr-FR"/>
                          </w:rPr>
                          <w:t>Figure 1 : distribution des matériaux dans un lac</w:t>
                        </w:r>
                      </w:p>
                    </w:txbxContent>
                  </v:textbox>
                  <w10:wrap type="square"/>
                </v:shape>
              </w:pict>
            </w:r>
            <w:r w:rsidRPr="00321B74">
              <w:rPr>
                <w:rFonts w:asciiTheme="majorBidi" w:hAnsiTheme="majorBidi" w:cstheme="majorBidi"/>
                <w:color w:val="2D2D2D"/>
                <w:sz w:val="22"/>
                <w:szCs w:val="20"/>
              </w:rPr>
              <w:t>La granulométrie des sédiments : à proximité de la rive les particules sont soumises à une agitation, seules les plus lourdes peuvent sédimenter, les plus légères sédimentent plus au large. Ainsi un sédiment grossier indique signale des eaux peu profondes à l’inverse d’un sédiment très fins.</w:t>
            </w:r>
          </w:p>
          <w:p w:rsidR="001F2798" w:rsidRDefault="001F2798" w:rsidP="00F632F7">
            <w:pPr>
              <w:pStyle w:val="Paragraphedeliste"/>
              <w:ind w:left="0"/>
              <w:rPr>
                <w:rFonts w:asciiTheme="majorBidi" w:hAnsiTheme="majorBidi" w:cstheme="majorBidi"/>
                <w:b/>
                <w:bCs/>
                <w:noProof/>
                <w:sz w:val="24"/>
                <w:szCs w:val="24"/>
                <w:lang w:eastAsia="fr-FR"/>
              </w:rPr>
            </w:pPr>
            <w:r>
              <w:rPr>
                <w:noProof/>
                <w:lang w:eastAsia="fr-FR"/>
              </w:rPr>
              <w:drawing>
                <wp:inline distT="0" distB="0" distL="0" distR="0" wp14:anchorId="5CE75128" wp14:editId="312163B8">
                  <wp:extent cx="6151494" cy="2574388"/>
                  <wp:effectExtent l="19050" t="19050" r="1905"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163108" cy="2579249"/>
                          </a:xfrm>
                          <a:prstGeom prst="rect">
                            <a:avLst/>
                          </a:prstGeom>
                          <a:ln>
                            <a:solidFill>
                              <a:schemeClr val="tx1"/>
                            </a:solidFill>
                          </a:ln>
                        </pic:spPr>
                      </pic:pic>
                    </a:graphicData>
                  </a:graphic>
                </wp:inline>
              </w:drawing>
            </w:r>
          </w:p>
          <w:p w:rsidR="001F2798" w:rsidRPr="0066695E" w:rsidRDefault="001F2798" w:rsidP="00F632F7">
            <w:pPr>
              <w:pStyle w:val="Paragraphedeliste"/>
              <w:ind w:left="0"/>
              <w:jc w:val="center"/>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t xml:space="preserve">Figure 2 : </w:t>
            </w:r>
            <w:r w:rsidRPr="002C1D11">
              <w:rPr>
                <w:rFonts w:asciiTheme="majorBidi" w:hAnsiTheme="majorBidi" w:cstheme="majorBidi"/>
                <w:b/>
                <w:bCs/>
                <w:noProof/>
                <w:sz w:val="24"/>
                <w:szCs w:val="24"/>
                <w:lang w:eastAsia="fr-FR"/>
              </w:rPr>
              <w:t>coupe schématique dans un lac oligotrophe.</w:t>
            </w:r>
          </w:p>
        </w:tc>
      </w:tr>
    </w:tbl>
    <w:p w:rsidR="001F2798" w:rsidRPr="00547938" w:rsidRDefault="001F2798" w:rsidP="001F2798">
      <w:pPr>
        <w:pStyle w:val="Paragraphedeliste"/>
        <w:ind w:left="567"/>
        <w:rPr>
          <w:b/>
          <w:bCs/>
          <w:noProof/>
          <w:sz w:val="28"/>
          <w:szCs w:val="28"/>
          <w:lang w:eastAsia="fr-FR"/>
        </w:rPr>
      </w:pPr>
    </w:p>
    <w:p w:rsidR="001F2798" w:rsidRDefault="001F2798" w:rsidP="001F2798">
      <w:pPr>
        <w:spacing w:after="120"/>
        <w:jc w:val="both"/>
        <w:rPr>
          <w:rFonts w:asciiTheme="majorBidi" w:hAnsiTheme="majorBidi" w:cstheme="majorBidi"/>
          <w:noProof/>
          <w:sz w:val="24"/>
          <w:szCs w:val="24"/>
          <w:lang w:eastAsia="fr-FR"/>
        </w:rPr>
      </w:pPr>
    </w:p>
    <w:p w:rsidR="001F2798" w:rsidRDefault="001F2798" w:rsidP="001F2798">
      <w:pPr>
        <w:spacing w:after="120"/>
        <w:jc w:val="both"/>
        <w:rPr>
          <w:rFonts w:asciiTheme="majorBidi" w:hAnsiTheme="majorBidi" w:cstheme="majorBidi"/>
          <w:noProof/>
          <w:sz w:val="24"/>
          <w:szCs w:val="24"/>
          <w:lang w:eastAsia="fr-FR"/>
        </w:rPr>
      </w:pPr>
    </w:p>
    <w:p w:rsidR="001F2798" w:rsidRDefault="001F2798" w:rsidP="001F2798">
      <w:pPr>
        <w:spacing w:after="120"/>
        <w:jc w:val="both"/>
        <w:rPr>
          <w:rFonts w:asciiTheme="majorBidi" w:hAnsiTheme="majorBidi" w:cstheme="majorBidi"/>
          <w:noProof/>
          <w:sz w:val="24"/>
          <w:szCs w:val="24"/>
          <w:lang w:eastAsia="fr-FR"/>
        </w:rPr>
      </w:pPr>
    </w:p>
    <w:p w:rsidR="001F2798" w:rsidRDefault="001F2798" w:rsidP="001F2798">
      <w:pPr>
        <w:spacing w:after="120"/>
        <w:jc w:val="both"/>
        <w:rPr>
          <w:rFonts w:asciiTheme="majorBidi" w:hAnsiTheme="majorBidi" w:cstheme="majorBidi"/>
          <w:noProof/>
          <w:sz w:val="24"/>
          <w:szCs w:val="24"/>
          <w:lang w:eastAsia="fr-FR"/>
        </w:rPr>
      </w:pPr>
    </w:p>
    <w:p w:rsidR="001F2798" w:rsidRDefault="001F2798" w:rsidP="001F2798">
      <w:pPr>
        <w:spacing w:after="120"/>
        <w:jc w:val="both"/>
        <w:rPr>
          <w:rFonts w:asciiTheme="majorBidi" w:hAnsiTheme="majorBidi" w:cstheme="majorBidi"/>
          <w:noProof/>
          <w:sz w:val="24"/>
          <w:szCs w:val="24"/>
          <w:lang w:eastAsia="fr-FR"/>
        </w:rPr>
      </w:pPr>
    </w:p>
    <w:p w:rsidR="001F2798" w:rsidRDefault="001F2798" w:rsidP="001F2798">
      <w:pPr>
        <w:spacing w:after="120"/>
        <w:jc w:val="both"/>
        <w:rPr>
          <w:rFonts w:asciiTheme="majorBidi" w:hAnsiTheme="majorBidi" w:cstheme="majorBidi"/>
          <w:noProof/>
          <w:sz w:val="24"/>
          <w:szCs w:val="24"/>
          <w:lang w:eastAsia="fr-FR"/>
        </w:rPr>
      </w:pPr>
    </w:p>
    <w:p w:rsidR="001F2798" w:rsidRDefault="001F2798" w:rsidP="001F2798">
      <w:pPr>
        <w:spacing w:after="120"/>
        <w:jc w:val="both"/>
        <w:rPr>
          <w:rFonts w:asciiTheme="majorBidi" w:hAnsiTheme="majorBidi" w:cstheme="majorBidi"/>
          <w:noProof/>
          <w:sz w:val="24"/>
          <w:szCs w:val="24"/>
          <w:lang w:eastAsia="fr-FR"/>
        </w:rPr>
      </w:pPr>
    </w:p>
    <w:tbl>
      <w:tblPr>
        <w:tblStyle w:val="Grilledutableau"/>
        <w:tblW w:w="0" w:type="auto"/>
        <w:tblInd w:w="534" w:type="dxa"/>
        <w:tblLook w:val="04A0" w:firstRow="1" w:lastRow="0" w:firstColumn="1" w:lastColumn="0" w:noHBand="0" w:noVBand="1"/>
      </w:tblPr>
      <w:tblGrid>
        <w:gridCol w:w="10072"/>
      </w:tblGrid>
      <w:tr w:rsidR="001F2798" w:rsidTr="00F632F7">
        <w:tc>
          <w:tcPr>
            <w:tcW w:w="10072" w:type="dxa"/>
            <w:shd w:val="clear" w:color="auto" w:fill="FDE9D9" w:themeFill="accent6" w:themeFillTint="33"/>
          </w:tcPr>
          <w:p w:rsidR="001F2798" w:rsidRPr="00465436" w:rsidRDefault="001F2798" w:rsidP="00F632F7">
            <w:pPr>
              <w:rPr>
                <w:rFonts w:asciiTheme="majorBidi" w:hAnsiTheme="majorBidi" w:cstheme="majorBidi"/>
                <w:b/>
                <w:bCs/>
                <w:noProof/>
                <w:lang w:eastAsia="fr-FR"/>
              </w:rPr>
            </w:pPr>
            <w:r w:rsidRPr="00465436">
              <w:rPr>
                <w:rFonts w:asciiTheme="majorBidi" w:hAnsiTheme="majorBidi" w:cstheme="majorBidi"/>
                <w:b/>
                <w:bCs/>
                <w:noProof/>
                <w:lang w:eastAsia="fr-FR"/>
              </w:rPr>
              <w:lastRenderedPageBreak/>
              <w:t xml:space="preserve">Document </w:t>
            </w:r>
            <w:r>
              <w:rPr>
                <w:rFonts w:asciiTheme="majorBidi" w:hAnsiTheme="majorBidi" w:cstheme="majorBidi"/>
                <w:b/>
                <w:bCs/>
                <w:noProof/>
                <w:lang w:eastAsia="fr-FR"/>
              </w:rPr>
              <w:t>17</w:t>
            </w:r>
            <w:r w:rsidRPr="00465436">
              <w:rPr>
                <w:rFonts w:asciiTheme="majorBidi" w:hAnsiTheme="majorBidi" w:cstheme="majorBidi"/>
                <w:b/>
                <w:bCs/>
                <w:noProof/>
                <w:lang w:eastAsia="fr-FR"/>
              </w:rPr>
              <w:t> : sédimentation fluviatile</w:t>
            </w:r>
          </w:p>
        </w:tc>
      </w:tr>
      <w:tr w:rsidR="001F2798" w:rsidTr="00F632F7">
        <w:tc>
          <w:tcPr>
            <w:tcW w:w="10072" w:type="dxa"/>
          </w:tcPr>
          <w:p w:rsidR="001F2798" w:rsidRPr="00D90E6A" w:rsidRDefault="001F2798" w:rsidP="00F632F7">
            <w:pPr>
              <w:spacing w:before="120" w:after="120" w:line="276" w:lineRule="auto"/>
              <w:jc w:val="both"/>
              <w:rPr>
                <w:rFonts w:asciiTheme="majorBidi" w:hAnsiTheme="majorBidi" w:cstheme="majorBidi"/>
                <w:noProof/>
                <w:lang w:eastAsia="fr-FR"/>
              </w:rPr>
            </w:pPr>
            <w:r w:rsidRPr="00D90E6A">
              <w:rPr>
                <w:rFonts w:asciiTheme="majorBidi" w:hAnsiTheme="majorBidi" w:cstheme="majorBidi"/>
                <w:noProof/>
                <w:lang w:eastAsia="fr-FR"/>
              </w:rPr>
              <w:t>Les rivières sont surtout des agents de transport. Elles déposent néanmoins aux endroits où la vitesse diminue, c'est à dire le long de leur cours et finalement à leur embouchure où peuvent s'ajouter des phénomènes de floculation des argiles et de précipitation de corps en solution.</w:t>
            </w:r>
          </w:p>
          <w:p w:rsidR="001F2798" w:rsidRPr="00D90E6A" w:rsidRDefault="001F2798" w:rsidP="002669C9">
            <w:pPr>
              <w:pStyle w:val="Paragraphedeliste"/>
              <w:numPr>
                <w:ilvl w:val="0"/>
                <w:numId w:val="45"/>
              </w:numPr>
              <w:spacing w:before="120" w:after="120"/>
              <w:ind w:left="284" w:hanging="284"/>
              <w:jc w:val="both"/>
              <w:rPr>
                <w:rFonts w:asciiTheme="majorBidi" w:hAnsiTheme="majorBidi" w:cstheme="majorBidi"/>
                <w:noProof/>
                <w:lang w:eastAsia="fr-FR"/>
              </w:rPr>
            </w:pPr>
            <w:r w:rsidRPr="00D90E6A">
              <w:rPr>
                <w:rFonts w:asciiTheme="majorBidi" w:hAnsiTheme="majorBidi" w:cstheme="majorBidi"/>
                <w:b/>
                <w:bCs/>
                <w:noProof/>
                <w:lang w:eastAsia="fr-FR"/>
              </w:rPr>
              <w:t>Types de réseaux fluviatils</w:t>
            </w:r>
            <w:r w:rsidRPr="00D90E6A">
              <w:rPr>
                <w:rFonts w:asciiTheme="majorBidi" w:hAnsiTheme="majorBidi" w:cstheme="majorBidi"/>
                <w:noProof/>
                <w:lang w:eastAsia="fr-FR"/>
              </w:rPr>
              <w:t xml:space="preserve"> : </w:t>
            </w:r>
          </w:p>
          <w:p w:rsidR="001F2798" w:rsidRPr="00D90E6A" w:rsidRDefault="001F2798" w:rsidP="00F632F7">
            <w:pPr>
              <w:spacing w:before="120" w:after="120" w:line="276" w:lineRule="auto"/>
              <w:jc w:val="both"/>
              <w:rPr>
                <w:rFonts w:asciiTheme="majorBidi" w:hAnsiTheme="majorBidi" w:cstheme="majorBidi"/>
                <w:noProof/>
                <w:lang w:eastAsia="fr-FR"/>
              </w:rPr>
            </w:pPr>
            <w:r w:rsidRPr="00D90E6A">
              <w:rPr>
                <w:rFonts w:asciiTheme="majorBidi" w:hAnsiTheme="majorBidi" w:cstheme="majorBidi"/>
                <w:noProof/>
                <w:lang w:eastAsia="fr-FR"/>
              </w:rPr>
              <w:t xml:space="preserve">Le type de réseau dépend essentiellement de la pente, de la charge transportée, de la stabilité des rives (rôle stabilisant de la végétation). Tous les intermédiaires existent. Une même rivière change de type de sa source à son embouchure. Le réseau est généralement </w:t>
            </w:r>
            <w:r w:rsidRPr="00D90E6A">
              <w:rPr>
                <w:rFonts w:asciiTheme="majorBidi" w:hAnsiTheme="majorBidi" w:cstheme="majorBidi"/>
                <w:b/>
                <w:bCs/>
                <w:noProof/>
                <w:lang w:eastAsia="fr-FR"/>
              </w:rPr>
              <w:t>en tresse</w:t>
            </w:r>
            <w:r w:rsidRPr="00D90E6A">
              <w:rPr>
                <w:rFonts w:asciiTheme="majorBidi" w:hAnsiTheme="majorBidi" w:cstheme="majorBidi"/>
                <w:noProof/>
                <w:lang w:eastAsia="fr-FR"/>
              </w:rPr>
              <w:t xml:space="preserve"> en amont et </w:t>
            </w:r>
            <w:r w:rsidRPr="00D90E6A">
              <w:rPr>
                <w:rFonts w:asciiTheme="majorBidi" w:hAnsiTheme="majorBidi" w:cstheme="majorBidi"/>
                <w:b/>
                <w:bCs/>
                <w:noProof/>
                <w:lang w:eastAsia="fr-FR"/>
              </w:rPr>
              <w:t>à méandres</w:t>
            </w:r>
            <w:r w:rsidRPr="00D90E6A">
              <w:rPr>
                <w:rFonts w:asciiTheme="majorBidi" w:hAnsiTheme="majorBidi" w:cstheme="majorBidi"/>
                <w:noProof/>
                <w:lang w:eastAsia="fr-FR"/>
              </w:rPr>
              <w:t xml:space="preserve"> en aval. Les </w:t>
            </w:r>
            <w:r w:rsidRPr="00D90E6A">
              <w:rPr>
                <w:rFonts w:asciiTheme="majorBidi" w:hAnsiTheme="majorBidi" w:cstheme="majorBidi"/>
                <w:b/>
                <w:bCs/>
                <w:noProof/>
                <w:lang w:eastAsia="fr-FR"/>
              </w:rPr>
              <w:t>réseaux droits</w:t>
            </w:r>
            <w:r w:rsidRPr="00D90E6A">
              <w:rPr>
                <w:rFonts w:asciiTheme="majorBidi" w:hAnsiTheme="majorBidi" w:cstheme="majorBidi"/>
                <w:noProof/>
                <w:lang w:eastAsia="fr-FR"/>
              </w:rPr>
              <w:t xml:space="preserve"> sont rares.</w:t>
            </w:r>
          </w:p>
          <w:p w:rsidR="001F2798" w:rsidRPr="00D90E6A" w:rsidRDefault="001F2798" w:rsidP="00F632F7">
            <w:pPr>
              <w:spacing w:before="120" w:after="120" w:line="276" w:lineRule="auto"/>
              <w:jc w:val="both"/>
              <w:rPr>
                <w:rFonts w:asciiTheme="majorBidi" w:hAnsiTheme="majorBidi" w:cstheme="majorBidi"/>
                <w:noProof/>
                <w:lang w:eastAsia="fr-FR"/>
              </w:rPr>
            </w:pPr>
            <w:r w:rsidRPr="00D90E6A">
              <w:rPr>
                <w:rFonts w:asciiTheme="majorBidi" w:hAnsiTheme="majorBidi" w:cstheme="majorBidi"/>
                <w:noProof/>
                <w:lang w:eastAsia="fr-FR"/>
              </w:rPr>
              <w:drawing>
                <wp:anchor distT="0" distB="0" distL="114300" distR="114300" simplePos="0" relativeHeight="251885568" behindDoc="0" locked="0" layoutInCell="1" allowOverlap="1" wp14:anchorId="68FB4ACE" wp14:editId="0B71AD30">
                  <wp:simplePos x="0" y="0"/>
                  <wp:positionH relativeFrom="column">
                    <wp:posOffset>3615055</wp:posOffset>
                  </wp:positionH>
                  <wp:positionV relativeFrom="paragraph">
                    <wp:posOffset>19050</wp:posOffset>
                  </wp:positionV>
                  <wp:extent cx="2786380" cy="2637155"/>
                  <wp:effectExtent l="19050" t="19050" r="0" b="0"/>
                  <wp:wrapThrough wrapText="bothSides">
                    <wp:wrapPolygon edited="0">
                      <wp:start x="-148" y="-156"/>
                      <wp:lineTo x="-148" y="21532"/>
                      <wp:lineTo x="21561" y="21532"/>
                      <wp:lineTo x="21561" y="-156"/>
                      <wp:lineTo x="-148" y="-156"/>
                    </wp:wrapPolygon>
                  </wp:wrapThrough>
                  <wp:docPr id="36" name="Image 36" descr="C:\Users\DELL\AppData\Local\Temp\SNAGHTML576b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AppData\Local\Temp\SNAGHTML576b26.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86380" cy="263715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D90E6A">
              <w:rPr>
                <w:rFonts w:asciiTheme="majorBidi" w:hAnsiTheme="majorBidi" w:cstheme="majorBidi"/>
                <w:noProof/>
                <w:lang w:eastAsia="fr-FR"/>
              </w:rPr>
              <w:drawing>
                <wp:inline distT="0" distB="0" distL="0" distR="0" wp14:anchorId="230DB094" wp14:editId="5F3BE2B3">
                  <wp:extent cx="3402418" cy="2637692"/>
                  <wp:effectExtent l="19050" t="19050" r="762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412011" cy="2645129"/>
                          </a:xfrm>
                          <a:prstGeom prst="rect">
                            <a:avLst/>
                          </a:prstGeom>
                          <a:ln>
                            <a:solidFill>
                              <a:schemeClr val="tx1"/>
                            </a:solidFill>
                          </a:ln>
                        </pic:spPr>
                      </pic:pic>
                    </a:graphicData>
                  </a:graphic>
                </wp:inline>
              </w:drawing>
            </w:r>
          </w:p>
          <w:p w:rsidR="001F2798" w:rsidRPr="00D90E6A" w:rsidRDefault="001F2798" w:rsidP="00F632F7">
            <w:pPr>
              <w:pStyle w:val="Paragraphedeliste"/>
              <w:ind w:left="284"/>
              <w:contextualSpacing w:val="0"/>
              <w:jc w:val="center"/>
              <w:rPr>
                <w:rFonts w:asciiTheme="majorBidi" w:hAnsiTheme="majorBidi" w:cstheme="majorBidi"/>
                <w:b/>
                <w:bCs/>
                <w:noProof/>
                <w:lang w:eastAsia="fr-FR"/>
              </w:rPr>
            </w:pPr>
            <w:r w:rsidRPr="00D90E6A">
              <w:rPr>
                <w:rFonts w:asciiTheme="majorBidi" w:hAnsiTheme="majorBidi" w:cstheme="majorBidi"/>
                <w:b/>
                <w:bCs/>
                <w:noProof/>
                <w:lang w:eastAsia="fr-FR"/>
              </w:rPr>
              <w:t>Figure 1 : types de réseaux fluviatils</w:t>
            </w:r>
          </w:p>
          <w:p w:rsidR="001F2798" w:rsidRDefault="001F2798" w:rsidP="002669C9">
            <w:pPr>
              <w:pStyle w:val="Paragraphedeliste"/>
              <w:numPr>
                <w:ilvl w:val="0"/>
                <w:numId w:val="44"/>
              </w:numPr>
              <w:ind w:left="284" w:hanging="284"/>
              <w:rPr>
                <w:rFonts w:asciiTheme="majorBidi" w:hAnsiTheme="majorBidi" w:cstheme="majorBidi"/>
                <w:b/>
                <w:bCs/>
                <w:noProof/>
                <w:lang w:eastAsia="fr-FR"/>
              </w:rPr>
            </w:pPr>
            <w:r w:rsidRPr="00D90E6A">
              <w:rPr>
                <w:rFonts w:asciiTheme="majorBidi" w:hAnsiTheme="majorBidi" w:cstheme="majorBidi"/>
                <w:b/>
                <w:bCs/>
                <w:noProof/>
                <w:lang w:eastAsia="fr-FR"/>
              </w:rPr>
              <w:t>Sédimentation fluviatile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1"/>
              <w:gridCol w:w="4945"/>
            </w:tblGrid>
            <w:tr w:rsidR="001F2798" w:rsidTr="00F632F7">
              <w:tc>
                <w:tcPr>
                  <w:tcW w:w="5187" w:type="dxa"/>
                </w:tcPr>
                <w:p w:rsidR="001F2798" w:rsidRDefault="001F2798" w:rsidP="00F632F7">
                  <w:pPr>
                    <w:jc w:val="center"/>
                    <w:rPr>
                      <w:rFonts w:asciiTheme="majorBidi" w:hAnsiTheme="majorBidi" w:cstheme="majorBidi"/>
                      <w:b/>
                      <w:bCs/>
                      <w:noProof/>
                      <w:lang w:eastAsia="fr-FR"/>
                    </w:rPr>
                  </w:pPr>
                  <w:r w:rsidRPr="00D90E6A">
                    <w:rPr>
                      <w:rFonts w:asciiTheme="majorBidi" w:hAnsiTheme="majorBidi" w:cstheme="majorBidi"/>
                      <w:noProof/>
                      <w:lang w:eastAsia="fr-FR"/>
                    </w:rPr>
                    <w:drawing>
                      <wp:anchor distT="0" distB="0" distL="114300" distR="114300" simplePos="0" relativeHeight="251886592" behindDoc="0" locked="0" layoutInCell="1" allowOverlap="1" wp14:anchorId="1774CB11" wp14:editId="769EFD13">
                        <wp:simplePos x="0" y="0"/>
                        <wp:positionH relativeFrom="column">
                          <wp:posOffset>40053</wp:posOffset>
                        </wp:positionH>
                        <wp:positionV relativeFrom="paragraph">
                          <wp:posOffset>60960</wp:posOffset>
                        </wp:positionV>
                        <wp:extent cx="2921150" cy="1447874"/>
                        <wp:effectExtent l="19050" t="19050" r="0" b="0"/>
                        <wp:wrapThrough wrapText="bothSides">
                          <wp:wrapPolygon edited="0">
                            <wp:start x="-141" y="-284"/>
                            <wp:lineTo x="-141" y="21600"/>
                            <wp:lineTo x="21553" y="21600"/>
                            <wp:lineTo x="21553" y="-284"/>
                            <wp:lineTo x="-141" y="-284"/>
                          </wp:wrapPolygon>
                        </wp:wrapThrough>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2921150" cy="1447874"/>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lang w:eastAsia="fr-FR"/>
                    </w:rPr>
                    <w:t>Figure 2 : sédimentation le long d’une rivière</w:t>
                  </w:r>
                </w:p>
              </w:tc>
              <w:tc>
                <w:tcPr>
                  <w:tcW w:w="5188" w:type="dxa"/>
                  <w:vMerge w:val="restart"/>
                </w:tcPr>
                <w:p w:rsidR="001F2798" w:rsidRDefault="001F2798" w:rsidP="00F632F7">
                  <w:pPr>
                    <w:rPr>
                      <w:rFonts w:asciiTheme="majorBidi" w:hAnsiTheme="majorBidi" w:cstheme="majorBidi"/>
                      <w:b/>
                      <w:bCs/>
                      <w:noProof/>
                      <w:lang w:eastAsia="fr-FR"/>
                    </w:rPr>
                  </w:pPr>
                  <w:r w:rsidRPr="00D90E6A">
                    <w:rPr>
                      <w:rFonts w:asciiTheme="majorBidi" w:hAnsiTheme="majorBidi" w:cstheme="majorBidi"/>
                      <w:b/>
                      <w:bCs/>
                      <w:noProof/>
                      <w:lang w:eastAsia="fr-FR"/>
                    </w:rPr>
                    <w:drawing>
                      <wp:anchor distT="0" distB="0" distL="114300" distR="114300" simplePos="0" relativeHeight="251887616" behindDoc="0" locked="0" layoutInCell="1" allowOverlap="1" wp14:anchorId="4C5FC10E" wp14:editId="107E195F">
                        <wp:simplePos x="0" y="0"/>
                        <wp:positionH relativeFrom="column">
                          <wp:posOffset>67945</wp:posOffset>
                        </wp:positionH>
                        <wp:positionV relativeFrom="paragraph">
                          <wp:posOffset>125095</wp:posOffset>
                        </wp:positionV>
                        <wp:extent cx="2992755" cy="3445510"/>
                        <wp:effectExtent l="0" t="0" r="0" b="0"/>
                        <wp:wrapThrough wrapText="bothSides">
                          <wp:wrapPolygon edited="0">
                            <wp:start x="0" y="0"/>
                            <wp:lineTo x="0" y="21496"/>
                            <wp:lineTo x="21449" y="21496"/>
                            <wp:lineTo x="21449" y="0"/>
                            <wp:lineTo x="0" y="0"/>
                          </wp:wrapPolygon>
                        </wp:wrapThrough>
                        <wp:docPr id="4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0" y="0"/>
                                  <a:ext cx="2992755" cy="3445510"/>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lang w:eastAsia="fr-FR"/>
                    </w:rPr>
                    <w:t>Figure 4 : sédimentation au niveau d’un méandre</w:t>
                  </w:r>
                </w:p>
              </w:tc>
            </w:tr>
            <w:tr w:rsidR="001F2798" w:rsidTr="00F632F7">
              <w:tc>
                <w:tcPr>
                  <w:tcW w:w="5187" w:type="dxa"/>
                </w:tcPr>
                <w:p w:rsidR="001F2798" w:rsidRDefault="001F2798" w:rsidP="00F632F7">
                  <w:pPr>
                    <w:spacing w:after="120"/>
                    <w:jc w:val="center"/>
                    <w:rPr>
                      <w:rFonts w:asciiTheme="majorBidi" w:hAnsiTheme="majorBidi" w:cstheme="majorBidi"/>
                      <w:b/>
                      <w:bCs/>
                      <w:noProof/>
                      <w:lang w:eastAsia="fr-FR"/>
                    </w:rPr>
                  </w:pPr>
                  <w:r w:rsidRPr="00D90E6A">
                    <w:rPr>
                      <w:rFonts w:asciiTheme="majorBidi" w:hAnsiTheme="majorBidi" w:cstheme="majorBidi"/>
                      <w:b/>
                      <w:bCs/>
                      <w:noProof/>
                      <w:lang w:eastAsia="fr-FR"/>
                    </w:rPr>
                    <w:drawing>
                      <wp:anchor distT="0" distB="0" distL="114300" distR="114300" simplePos="0" relativeHeight="251888640" behindDoc="0" locked="0" layoutInCell="1" allowOverlap="1" wp14:anchorId="509FF879" wp14:editId="240C252E">
                        <wp:simplePos x="0" y="0"/>
                        <wp:positionH relativeFrom="column">
                          <wp:posOffset>-6985</wp:posOffset>
                        </wp:positionH>
                        <wp:positionV relativeFrom="paragraph">
                          <wp:posOffset>-3175</wp:posOffset>
                        </wp:positionV>
                        <wp:extent cx="2969895" cy="2020570"/>
                        <wp:effectExtent l="0" t="0" r="0" b="0"/>
                        <wp:wrapThrough wrapText="bothSides">
                          <wp:wrapPolygon edited="0">
                            <wp:start x="0" y="0"/>
                            <wp:lineTo x="0" y="21383"/>
                            <wp:lineTo x="21475" y="21383"/>
                            <wp:lineTo x="21475" y="0"/>
                            <wp:lineTo x="0" y="0"/>
                          </wp:wrapPolygon>
                        </wp:wrapThrough>
                        <wp:docPr id="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2969895" cy="2020570"/>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lang w:eastAsia="fr-FR"/>
                    </w:rPr>
                    <w:t>Figure 3 : types de terrasses fluviatiles</w:t>
                  </w:r>
                </w:p>
              </w:tc>
              <w:tc>
                <w:tcPr>
                  <w:tcW w:w="5188" w:type="dxa"/>
                  <w:vMerge/>
                </w:tcPr>
                <w:p w:rsidR="001F2798" w:rsidRDefault="001F2798" w:rsidP="00F632F7">
                  <w:pPr>
                    <w:rPr>
                      <w:rFonts w:asciiTheme="majorBidi" w:hAnsiTheme="majorBidi" w:cstheme="majorBidi"/>
                      <w:b/>
                      <w:bCs/>
                      <w:noProof/>
                      <w:lang w:eastAsia="fr-FR"/>
                    </w:rPr>
                  </w:pPr>
                </w:p>
              </w:tc>
            </w:tr>
          </w:tbl>
          <w:p w:rsidR="001F2798" w:rsidRPr="00D90E6A" w:rsidRDefault="001F2798" w:rsidP="00F632F7">
            <w:pPr>
              <w:rPr>
                <w:rFonts w:asciiTheme="majorBidi" w:hAnsiTheme="majorBidi" w:cstheme="majorBidi"/>
                <w:b/>
                <w:bCs/>
                <w:noProof/>
                <w:lang w:eastAsia="fr-FR"/>
              </w:rPr>
            </w:pPr>
          </w:p>
        </w:tc>
      </w:tr>
    </w:tbl>
    <w:p w:rsidR="001F2798" w:rsidRDefault="001F2798" w:rsidP="001F2798">
      <w:pPr>
        <w:spacing w:after="120"/>
        <w:jc w:val="both"/>
        <w:rPr>
          <w:rFonts w:asciiTheme="majorBidi" w:hAnsiTheme="majorBidi" w:cstheme="majorBidi"/>
          <w:noProof/>
          <w:sz w:val="24"/>
          <w:szCs w:val="24"/>
          <w:lang w:eastAsia="fr-FR"/>
        </w:rPr>
      </w:pPr>
    </w:p>
    <w:p w:rsidR="001F2798" w:rsidRPr="00043B32" w:rsidRDefault="001F2798" w:rsidP="002669C9">
      <w:pPr>
        <w:pStyle w:val="Paragraphedeliste"/>
        <w:numPr>
          <w:ilvl w:val="0"/>
          <w:numId w:val="43"/>
        </w:numPr>
        <w:spacing w:after="120"/>
        <w:ind w:left="714" w:hanging="357"/>
        <w:contextualSpacing w:val="0"/>
        <w:jc w:val="both"/>
        <w:rPr>
          <w:rFonts w:asciiTheme="majorBidi" w:hAnsiTheme="majorBidi" w:cstheme="majorBidi"/>
          <w:noProof/>
          <w:sz w:val="24"/>
          <w:szCs w:val="24"/>
          <w:lang w:eastAsia="fr-FR"/>
        </w:rPr>
      </w:pPr>
      <w:r w:rsidRPr="00A802CD">
        <w:rPr>
          <w:rFonts w:asciiTheme="majorBidi" w:hAnsiTheme="majorBidi" w:cstheme="majorBidi"/>
          <w:b/>
          <w:bCs/>
          <w:noProof/>
          <w:sz w:val="24"/>
          <w:szCs w:val="24"/>
          <w:lang w:eastAsia="fr-FR"/>
        </w:rPr>
        <w:lastRenderedPageBreak/>
        <w:t>Dégagez</w:t>
      </w:r>
      <w:r w:rsidRPr="00A802CD">
        <w:rPr>
          <w:rFonts w:asciiTheme="majorBidi" w:hAnsiTheme="majorBidi" w:cstheme="majorBidi"/>
          <w:noProof/>
          <w:sz w:val="24"/>
          <w:szCs w:val="24"/>
          <w:lang w:eastAsia="fr-FR"/>
        </w:rPr>
        <w:t xml:space="preserve"> d’après les documents 1</w:t>
      </w:r>
      <w:r>
        <w:rPr>
          <w:rFonts w:asciiTheme="majorBidi" w:hAnsiTheme="majorBidi" w:cstheme="majorBidi"/>
          <w:noProof/>
          <w:sz w:val="24"/>
          <w:szCs w:val="24"/>
          <w:lang w:eastAsia="fr-FR"/>
        </w:rPr>
        <w:t>4</w:t>
      </w:r>
      <w:r w:rsidRPr="00A802CD">
        <w:rPr>
          <w:rFonts w:asciiTheme="majorBidi" w:hAnsiTheme="majorBidi" w:cstheme="majorBidi"/>
          <w:noProof/>
          <w:sz w:val="24"/>
          <w:szCs w:val="24"/>
          <w:lang w:eastAsia="fr-FR"/>
        </w:rPr>
        <w:t>,</w:t>
      </w:r>
      <w:r>
        <w:rPr>
          <w:rFonts w:asciiTheme="majorBidi" w:hAnsiTheme="majorBidi" w:cstheme="majorBidi"/>
          <w:noProof/>
          <w:sz w:val="24"/>
          <w:szCs w:val="24"/>
          <w:lang w:eastAsia="fr-FR"/>
        </w:rPr>
        <w:t>15, 16</w:t>
      </w:r>
      <w:r w:rsidRPr="00A802CD">
        <w:rPr>
          <w:rFonts w:asciiTheme="majorBidi" w:hAnsiTheme="majorBidi" w:cstheme="majorBidi"/>
          <w:noProof/>
          <w:sz w:val="24"/>
          <w:szCs w:val="24"/>
          <w:lang w:eastAsia="fr-FR"/>
        </w:rPr>
        <w:t xml:space="preserve"> et </w:t>
      </w:r>
      <w:r>
        <w:rPr>
          <w:rFonts w:asciiTheme="majorBidi" w:hAnsiTheme="majorBidi" w:cstheme="majorBidi"/>
          <w:noProof/>
          <w:sz w:val="24"/>
          <w:szCs w:val="24"/>
          <w:lang w:eastAsia="fr-FR"/>
        </w:rPr>
        <w:t>17</w:t>
      </w:r>
      <w:r w:rsidRPr="00A802CD">
        <w:rPr>
          <w:rFonts w:asciiTheme="majorBidi" w:hAnsiTheme="majorBidi" w:cstheme="majorBidi"/>
          <w:noProof/>
          <w:sz w:val="24"/>
          <w:szCs w:val="24"/>
          <w:lang w:eastAsia="fr-FR"/>
        </w:rPr>
        <w:t xml:space="preserve"> sous forme d’un tableau</w:t>
      </w:r>
      <w:r>
        <w:rPr>
          <w:rFonts w:asciiTheme="majorBidi" w:hAnsiTheme="majorBidi" w:cstheme="majorBidi"/>
          <w:noProof/>
          <w:sz w:val="24"/>
          <w:szCs w:val="24"/>
          <w:lang w:eastAsia="fr-FR"/>
        </w:rPr>
        <w:t xml:space="preserve">, les caractéristiques du </w:t>
      </w:r>
      <w:r w:rsidRPr="00A802CD">
        <w:rPr>
          <w:rFonts w:asciiTheme="majorBidi" w:hAnsiTheme="majorBidi" w:cstheme="majorBidi"/>
          <w:noProof/>
          <w:sz w:val="24"/>
          <w:szCs w:val="24"/>
          <w:lang w:eastAsia="fr-FR"/>
        </w:rPr>
        <w:t>milieu, les conditions de sédimentations et  les caractéristiques des sédiments</w:t>
      </w:r>
      <w:r>
        <w:rPr>
          <w:rFonts w:asciiTheme="majorBidi" w:hAnsiTheme="majorBidi" w:cstheme="majorBidi"/>
          <w:noProof/>
          <w:sz w:val="24"/>
          <w:szCs w:val="24"/>
          <w:lang w:eastAsia="fr-FR"/>
        </w:rPr>
        <w:t xml:space="preserve"> pour chaque milieu de sédimentation.</w:t>
      </w:r>
    </w:p>
    <w:tbl>
      <w:tblPr>
        <w:tblStyle w:val="Grilledutableau"/>
        <w:tblW w:w="0" w:type="auto"/>
        <w:tblInd w:w="720" w:type="dxa"/>
        <w:tblLook w:val="04A0" w:firstRow="1" w:lastRow="0" w:firstColumn="1" w:lastColumn="0" w:noHBand="0" w:noVBand="1"/>
      </w:tblPr>
      <w:tblGrid>
        <w:gridCol w:w="1656"/>
        <w:gridCol w:w="2552"/>
        <w:gridCol w:w="2835"/>
        <w:gridCol w:w="2919"/>
      </w:tblGrid>
      <w:tr w:rsidR="00F632F7" w:rsidTr="00F632F7">
        <w:tc>
          <w:tcPr>
            <w:tcW w:w="1656" w:type="dxa"/>
          </w:tcPr>
          <w:p w:rsidR="001F2798" w:rsidRPr="008D5B8B" w:rsidRDefault="001F2798" w:rsidP="00F632F7">
            <w:pPr>
              <w:pStyle w:val="Paragraphedeliste"/>
              <w:spacing w:before="120" w:after="120" w:line="276" w:lineRule="auto"/>
              <w:ind w:left="0"/>
              <w:contextualSpacing w:val="0"/>
              <w:jc w:val="both"/>
              <w:rPr>
                <w:rFonts w:asciiTheme="majorBidi" w:hAnsiTheme="majorBidi" w:cstheme="majorBidi"/>
                <w:b/>
                <w:bCs/>
                <w:noProof/>
                <w:lang w:eastAsia="fr-FR"/>
              </w:rPr>
            </w:pPr>
            <w:r w:rsidRPr="008D5B8B">
              <w:rPr>
                <w:rFonts w:asciiTheme="majorBidi" w:hAnsiTheme="majorBidi" w:cstheme="majorBidi"/>
                <w:b/>
                <w:bCs/>
                <w:noProof/>
                <w:lang w:eastAsia="fr-FR"/>
              </w:rPr>
              <w:t xml:space="preserve">Milieu </w:t>
            </w:r>
          </w:p>
        </w:tc>
        <w:tc>
          <w:tcPr>
            <w:tcW w:w="2552" w:type="dxa"/>
          </w:tcPr>
          <w:p w:rsidR="001F2798" w:rsidRPr="008D5B8B" w:rsidRDefault="001F2798" w:rsidP="00F632F7">
            <w:pPr>
              <w:pStyle w:val="Paragraphedeliste"/>
              <w:spacing w:before="120" w:after="120" w:line="276" w:lineRule="auto"/>
              <w:ind w:left="0"/>
              <w:contextualSpacing w:val="0"/>
              <w:jc w:val="both"/>
              <w:rPr>
                <w:rFonts w:asciiTheme="majorBidi" w:hAnsiTheme="majorBidi" w:cstheme="majorBidi"/>
                <w:noProof/>
                <w:lang w:eastAsia="fr-FR"/>
              </w:rPr>
            </w:pPr>
            <w:r w:rsidRPr="008D5B8B">
              <w:rPr>
                <w:rFonts w:asciiTheme="majorBidi" w:hAnsiTheme="majorBidi" w:cstheme="majorBidi"/>
                <w:noProof/>
                <w:lang w:eastAsia="fr-FR"/>
              </w:rPr>
              <w:t>Caractéristuqes du milieu</w:t>
            </w:r>
          </w:p>
        </w:tc>
        <w:tc>
          <w:tcPr>
            <w:tcW w:w="2835" w:type="dxa"/>
          </w:tcPr>
          <w:p w:rsidR="001F2798" w:rsidRPr="008D5B8B" w:rsidRDefault="001F2798" w:rsidP="00F632F7">
            <w:pPr>
              <w:pStyle w:val="Paragraphedeliste"/>
              <w:spacing w:before="120" w:after="120" w:line="276" w:lineRule="auto"/>
              <w:ind w:left="0"/>
              <w:contextualSpacing w:val="0"/>
              <w:jc w:val="both"/>
              <w:rPr>
                <w:rFonts w:asciiTheme="majorBidi" w:hAnsiTheme="majorBidi" w:cstheme="majorBidi"/>
                <w:noProof/>
                <w:lang w:eastAsia="fr-FR"/>
              </w:rPr>
            </w:pPr>
            <w:r w:rsidRPr="008D5B8B">
              <w:rPr>
                <w:rFonts w:asciiTheme="majorBidi" w:hAnsiTheme="majorBidi" w:cstheme="majorBidi"/>
                <w:noProof/>
                <w:lang w:eastAsia="fr-FR"/>
              </w:rPr>
              <w:t>Conditions de sédimentation</w:t>
            </w:r>
          </w:p>
        </w:tc>
        <w:tc>
          <w:tcPr>
            <w:tcW w:w="2919" w:type="dxa"/>
          </w:tcPr>
          <w:p w:rsidR="001F2798" w:rsidRPr="008D5B8B" w:rsidRDefault="001F2798" w:rsidP="00F632F7">
            <w:pPr>
              <w:pStyle w:val="Paragraphedeliste"/>
              <w:spacing w:before="120" w:after="120" w:line="276" w:lineRule="auto"/>
              <w:ind w:left="0"/>
              <w:contextualSpacing w:val="0"/>
              <w:jc w:val="both"/>
              <w:rPr>
                <w:rFonts w:asciiTheme="majorBidi" w:hAnsiTheme="majorBidi" w:cstheme="majorBidi"/>
                <w:noProof/>
                <w:lang w:eastAsia="fr-FR"/>
              </w:rPr>
            </w:pPr>
            <w:r w:rsidRPr="008D5B8B">
              <w:rPr>
                <w:rFonts w:asciiTheme="majorBidi" w:hAnsiTheme="majorBidi" w:cstheme="majorBidi"/>
                <w:noProof/>
                <w:lang w:eastAsia="fr-FR"/>
              </w:rPr>
              <w:t>Caracéristiques des sédiments</w:t>
            </w:r>
          </w:p>
        </w:tc>
      </w:tr>
      <w:tr w:rsidR="00F632F7" w:rsidTr="00F632F7">
        <w:tc>
          <w:tcPr>
            <w:tcW w:w="1656" w:type="dxa"/>
          </w:tcPr>
          <w:p w:rsidR="001F2798" w:rsidRPr="008D5B8B" w:rsidRDefault="001F2798" w:rsidP="00F632F7">
            <w:pPr>
              <w:pStyle w:val="Paragraphedeliste"/>
              <w:spacing w:before="120" w:after="120" w:line="276" w:lineRule="auto"/>
              <w:ind w:left="0"/>
              <w:contextualSpacing w:val="0"/>
              <w:jc w:val="both"/>
              <w:rPr>
                <w:rFonts w:asciiTheme="majorBidi" w:hAnsiTheme="majorBidi" w:cstheme="majorBidi"/>
                <w:b/>
                <w:bCs/>
                <w:noProof/>
                <w:lang w:eastAsia="fr-FR"/>
              </w:rPr>
            </w:pPr>
            <w:r w:rsidRPr="008D5B8B">
              <w:rPr>
                <w:rFonts w:asciiTheme="majorBidi" w:hAnsiTheme="majorBidi" w:cstheme="majorBidi"/>
                <w:b/>
                <w:bCs/>
                <w:noProof/>
                <w:lang w:eastAsia="fr-FR"/>
              </w:rPr>
              <w:t xml:space="preserve">Eolien </w:t>
            </w:r>
          </w:p>
        </w:tc>
        <w:tc>
          <w:tcPr>
            <w:tcW w:w="2552"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A55228" w:rsidRDefault="00F632F7" w:rsidP="00300239">
            <w:pPr>
              <w:spacing w:before="120"/>
              <w:rPr>
                <w:rFonts w:ascii="Cambria" w:hAnsi="Cambria"/>
              </w:rPr>
            </w:pPr>
            <w:r>
              <w:rPr>
                <w:rFonts w:ascii="Cambria" w:hAnsi="Cambria"/>
              </w:rPr>
              <w:t>……………………………………</w:t>
            </w:r>
          </w:p>
        </w:tc>
        <w:tc>
          <w:tcPr>
            <w:tcW w:w="2835"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A55228" w:rsidRDefault="00F632F7" w:rsidP="00300239">
            <w:pPr>
              <w:spacing w:before="120"/>
              <w:rPr>
                <w:rFonts w:ascii="Cambria" w:hAnsi="Cambria"/>
              </w:rPr>
            </w:pPr>
            <w:r>
              <w:rPr>
                <w:rFonts w:ascii="Cambria" w:hAnsi="Cambria"/>
              </w:rPr>
              <w:t>…………………………………….....</w:t>
            </w:r>
          </w:p>
        </w:tc>
        <w:tc>
          <w:tcPr>
            <w:tcW w:w="2919"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A55228" w:rsidRDefault="00F632F7" w:rsidP="00300239">
            <w:pPr>
              <w:spacing w:before="120"/>
              <w:rPr>
                <w:rFonts w:ascii="Cambria" w:hAnsi="Cambria"/>
              </w:rPr>
            </w:pPr>
            <w:r>
              <w:rPr>
                <w:rFonts w:ascii="Cambria" w:hAnsi="Cambria"/>
              </w:rPr>
              <w:t>…………………………………….....</w:t>
            </w:r>
          </w:p>
        </w:tc>
      </w:tr>
      <w:tr w:rsidR="00F632F7" w:rsidTr="00F632F7">
        <w:tc>
          <w:tcPr>
            <w:tcW w:w="1656" w:type="dxa"/>
          </w:tcPr>
          <w:p w:rsidR="001F2798" w:rsidRPr="008D5B8B" w:rsidRDefault="001F2798" w:rsidP="00F632F7">
            <w:pPr>
              <w:pStyle w:val="Paragraphedeliste"/>
              <w:spacing w:before="120" w:after="120"/>
              <w:ind w:left="0"/>
              <w:contextualSpacing w:val="0"/>
              <w:jc w:val="both"/>
              <w:rPr>
                <w:rFonts w:asciiTheme="majorBidi" w:hAnsiTheme="majorBidi" w:cstheme="majorBidi"/>
                <w:b/>
                <w:bCs/>
                <w:noProof/>
                <w:lang w:eastAsia="fr-FR"/>
              </w:rPr>
            </w:pPr>
            <w:r w:rsidRPr="008D5B8B">
              <w:rPr>
                <w:rFonts w:asciiTheme="majorBidi" w:hAnsiTheme="majorBidi" w:cstheme="majorBidi"/>
                <w:b/>
                <w:bCs/>
                <w:noProof/>
                <w:lang w:eastAsia="fr-FR"/>
              </w:rPr>
              <w:t>Glacier</w:t>
            </w:r>
          </w:p>
        </w:tc>
        <w:tc>
          <w:tcPr>
            <w:tcW w:w="2552"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7111A8" w:rsidRDefault="00F632F7" w:rsidP="00300239">
            <w:pPr>
              <w:spacing w:before="120"/>
              <w:rPr>
                <w:rFonts w:ascii="Cambria" w:hAnsi="Cambria"/>
              </w:rPr>
            </w:pPr>
            <w:r>
              <w:rPr>
                <w:rFonts w:ascii="Cambria" w:hAnsi="Cambria"/>
              </w:rPr>
              <w:t>……………………………………</w:t>
            </w:r>
          </w:p>
        </w:tc>
        <w:tc>
          <w:tcPr>
            <w:tcW w:w="2835"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F632F7" w:rsidRDefault="00F632F7" w:rsidP="00300239">
            <w:pPr>
              <w:spacing w:before="120"/>
              <w:rPr>
                <w:rFonts w:ascii="Cambria" w:hAnsi="Cambria"/>
              </w:rPr>
            </w:pPr>
            <w:r>
              <w:rPr>
                <w:rFonts w:ascii="Cambria" w:hAnsi="Cambria"/>
              </w:rPr>
              <w:t>…………………………………….....</w:t>
            </w:r>
          </w:p>
        </w:tc>
        <w:tc>
          <w:tcPr>
            <w:tcW w:w="2919"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7111A8" w:rsidRDefault="00F632F7" w:rsidP="00300239">
            <w:pPr>
              <w:spacing w:before="120"/>
              <w:rPr>
                <w:rFonts w:ascii="Cambria" w:hAnsi="Cambria"/>
              </w:rPr>
            </w:pPr>
            <w:r>
              <w:rPr>
                <w:rFonts w:ascii="Cambria" w:hAnsi="Cambria"/>
              </w:rPr>
              <w:t>……………………………………….</w:t>
            </w:r>
          </w:p>
        </w:tc>
      </w:tr>
      <w:tr w:rsidR="00F632F7" w:rsidTr="00F632F7">
        <w:tc>
          <w:tcPr>
            <w:tcW w:w="1656" w:type="dxa"/>
          </w:tcPr>
          <w:p w:rsidR="001F2798" w:rsidRPr="008D5B8B" w:rsidRDefault="001F2798" w:rsidP="00F632F7">
            <w:pPr>
              <w:pStyle w:val="Paragraphedeliste"/>
              <w:spacing w:before="120" w:after="120"/>
              <w:ind w:left="0"/>
              <w:contextualSpacing w:val="0"/>
              <w:jc w:val="both"/>
              <w:rPr>
                <w:rFonts w:asciiTheme="majorBidi" w:hAnsiTheme="majorBidi" w:cstheme="majorBidi"/>
                <w:b/>
                <w:bCs/>
                <w:noProof/>
                <w:lang w:eastAsia="fr-FR"/>
              </w:rPr>
            </w:pPr>
            <w:r w:rsidRPr="008D5B8B">
              <w:rPr>
                <w:rFonts w:asciiTheme="majorBidi" w:hAnsiTheme="majorBidi" w:cstheme="majorBidi"/>
                <w:b/>
                <w:bCs/>
                <w:noProof/>
                <w:lang w:eastAsia="fr-FR"/>
              </w:rPr>
              <w:t xml:space="preserve">Lacustre </w:t>
            </w:r>
          </w:p>
        </w:tc>
        <w:tc>
          <w:tcPr>
            <w:tcW w:w="2552" w:type="dxa"/>
          </w:tcPr>
          <w:p w:rsidR="001F2798"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Pr="007111A8" w:rsidRDefault="00F632F7" w:rsidP="00300239">
            <w:pPr>
              <w:spacing w:before="120"/>
              <w:rPr>
                <w:rFonts w:ascii="Cambria" w:hAnsi="Cambria"/>
              </w:rPr>
            </w:pPr>
            <w:r>
              <w:rPr>
                <w:rFonts w:ascii="Cambria" w:hAnsi="Cambria"/>
              </w:rPr>
              <w:t>……………………………………</w:t>
            </w:r>
          </w:p>
        </w:tc>
        <w:tc>
          <w:tcPr>
            <w:tcW w:w="2835"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7111A8" w:rsidRDefault="00F632F7" w:rsidP="00300239">
            <w:pPr>
              <w:spacing w:before="120"/>
              <w:rPr>
                <w:rFonts w:ascii="Cambria" w:hAnsi="Cambria"/>
              </w:rPr>
            </w:pPr>
            <w:r>
              <w:rPr>
                <w:rFonts w:ascii="Cambria" w:hAnsi="Cambria"/>
              </w:rPr>
              <w:t>……………………………………….</w:t>
            </w:r>
          </w:p>
        </w:tc>
        <w:tc>
          <w:tcPr>
            <w:tcW w:w="2919"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7111A8" w:rsidRDefault="00F632F7" w:rsidP="00300239">
            <w:pPr>
              <w:spacing w:before="120"/>
              <w:rPr>
                <w:rFonts w:ascii="Cambria" w:hAnsi="Cambria"/>
                <w:rtl/>
              </w:rPr>
            </w:pPr>
            <w:r>
              <w:rPr>
                <w:rFonts w:ascii="Cambria" w:hAnsi="Cambria"/>
              </w:rPr>
              <w:t>……………………………………….</w:t>
            </w:r>
          </w:p>
        </w:tc>
      </w:tr>
      <w:tr w:rsidR="00F632F7" w:rsidTr="00F632F7">
        <w:tc>
          <w:tcPr>
            <w:tcW w:w="1656" w:type="dxa"/>
          </w:tcPr>
          <w:p w:rsidR="001F2798" w:rsidRPr="008D5B8B" w:rsidRDefault="001F2798" w:rsidP="00F632F7">
            <w:pPr>
              <w:pStyle w:val="Paragraphedeliste"/>
              <w:spacing w:before="120" w:after="120"/>
              <w:ind w:left="0"/>
              <w:contextualSpacing w:val="0"/>
              <w:jc w:val="both"/>
              <w:rPr>
                <w:rFonts w:asciiTheme="majorBidi" w:hAnsiTheme="majorBidi" w:cstheme="majorBidi"/>
                <w:b/>
                <w:bCs/>
                <w:noProof/>
                <w:lang w:eastAsia="fr-FR"/>
              </w:rPr>
            </w:pPr>
            <w:r>
              <w:rPr>
                <w:rFonts w:asciiTheme="majorBidi" w:hAnsiTheme="majorBidi" w:cstheme="majorBidi"/>
                <w:b/>
                <w:bCs/>
                <w:noProof/>
                <w:lang w:eastAsia="fr-FR"/>
              </w:rPr>
              <w:t xml:space="preserve">Fluviatil </w:t>
            </w:r>
          </w:p>
        </w:tc>
        <w:tc>
          <w:tcPr>
            <w:tcW w:w="2552"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8D5B8B" w:rsidRDefault="001F2798" w:rsidP="00300239">
            <w:pPr>
              <w:spacing w:before="120" w:after="120"/>
              <w:rPr>
                <w:rFonts w:ascii="Cambria" w:hAnsi="Cambria"/>
              </w:rPr>
            </w:pPr>
          </w:p>
        </w:tc>
        <w:tc>
          <w:tcPr>
            <w:tcW w:w="2835"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8D5B8B" w:rsidRDefault="00F632F7" w:rsidP="00300239">
            <w:pPr>
              <w:spacing w:before="120"/>
              <w:rPr>
                <w:rFonts w:ascii="Cambria" w:hAnsi="Cambria"/>
              </w:rPr>
            </w:pPr>
            <w:r>
              <w:rPr>
                <w:rFonts w:ascii="Cambria" w:hAnsi="Cambria"/>
              </w:rPr>
              <w:t>……………………………………….</w:t>
            </w:r>
          </w:p>
        </w:tc>
        <w:tc>
          <w:tcPr>
            <w:tcW w:w="2919" w:type="dxa"/>
          </w:tcPr>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F632F7" w:rsidRDefault="00F632F7" w:rsidP="00300239">
            <w:pPr>
              <w:spacing w:before="120"/>
              <w:rPr>
                <w:rFonts w:ascii="Cambria" w:hAnsi="Cambria"/>
              </w:rPr>
            </w:pPr>
            <w:r>
              <w:rPr>
                <w:rFonts w:ascii="Cambria" w:hAnsi="Cambria"/>
              </w:rPr>
              <w:t>……………………………………….</w:t>
            </w:r>
          </w:p>
          <w:p w:rsidR="001F2798" w:rsidRPr="008D5B8B" w:rsidRDefault="00F632F7" w:rsidP="00300239">
            <w:pPr>
              <w:spacing w:before="120"/>
              <w:rPr>
                <w:rFonts w:ascii="Cambria" w:hAnsi="Cambria"/>
              </w:rPr>
            </w:pPr>
            <w:r>
              <w:rPr>
                <w:rFonts w:ascii="Cambria" w:hAnsi="Cambria"/>
              </w:rPr>
              <w:t>……………………………………….</w:t>
            </w:r>
          </w:p>
        </w:tc>
      </w:tr>
    </w:tbl>
    <w:p w:rsidR="00035625" w:rsidRDefault="001E79B5" w:rsidP="002669C9">
      <w:pPr>
        <w:pStyle w:val="Paragraphedeliste"/>
        <w:numPr>
          <w:ilvl w:val="0"/>
          <w:numId w:val="18"/>
        </w:numPr>
        <w:rPr>
          <w:rFonts w:asciiTheme="majorBidi" w:hAnsiTheme="majorBidi" w:cstheme="majorBidi"/>
          <w:b/>
          <w:bCs/>
          <w:sz w:val="24"/>
          <w:szCs w:val="24"/>
        </w:rPr>
      </w:pPr>
      <w:r w:rsidRPr="001E79B5">
        <w:rPr>
          <w:rFonts w:asciiTheme="majorBidi" w:hAnsiTheme="majorBidi" w:cstheme="majorBidi"/>
          <w:b/>
          <w:bCs/>
          <w:sz w:val="24"/>
          <w:szCs w:val="24"/>
        </w:rPr>
        <w:lastRenderedPageBreak/>
        <w:t xml:space="preserve">Milieux intermédiaires </w:t>
      </w:r>
    </w:p>
    <w:p w:rsidR="001E79B5" w:rsidRPr="001E79B5" w:rsidRDefault="006541A1" w:rsidP="001E79B5">
      <w:pPr>
        <w:pStyle w:val="Paragraphedeliste"/>
        <w:ind w:left="108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83" type="#_x0000_t202" style="position:absolute;left:0;text-align:left;margin-left:27.75pt;margin-top:9.65pt;width:499.5pt;height:358.95pt;z-index:251756544" filled="f">
            <v:stroke dashstyle="dash"/>
            <v:textbox>
              <w:txbxContent>
                <w:p w:rsidR="00F632F7" w:rsidRDefault="00F632F7"/>
              </w:txbxContent>
            </v:textbox>
          </v:shape>
        </w:pict>
      </w:r>
    </w:p>
    <w:p w:rsidR="001E79B5" w:rsidRPr="001E79B5" w:rsidRDefault="001E79B5" w:rsidP="001E79B5">
      <w:pPr>
        <w:pStyle w:val="Paragraphedeliste"/>
        <w:jc w:val="both"/>
        <w:rPr>
          <w:rFonts w:asciiTheme="majorBidi" w:hAnsiTheme="majorBidi" w:cstheme="majorBidi"/>
          <w:sz w:val="24"/>
          <w:szCs w:val="24"/>
        </w:rPr>
      </w:pPr>
      <w:r w:rsidRPr="001E79B5">
        <w:rPr>
          <w:rFonts w:asciiTheme="majorBidi" w:hAnsiTheme="majorBidi" w:cstheme="majorBidi"/>
          <w:sz w:val="24"/>
          <w:szCs w:val="24"/>
        </w:rPr>
        <w:t>Les milieux intermédiaires  sont situés aux limites du domaine marin et du domaine continental et présentent des caractères mixtes.</w:t>
      </w:r>
    </w:p>
    <w:p w:rsidR="001E79B5" w:rsidRPr="001E79B5" w:rsidRDefault="001E79B5" w:rsidP="001E79B5">
      <w:pPr>
        <w:pStyle w:val="Paragraphedeliste"/>
        <w:ind w:left="709"/>
        <w:rPr>
          <w:rFonts w:asciiTheme="majorBidi" w:hAnsiTheme="majorBidi" w:cstheme="majorBidi"/>
          <w:b/>
          <w:bCs/>
          <w:sz w:val="24"/>
          <w:szCs w:val="24"/>
        </w:rPr>
      </w:pPr>
      <w:r w:rsidRPr="001E79B5">
        <w:rPr>
          <w:rFonts w:asciiTheme="majorBidi" w:hAnsiTheme="majorBidi" w:cstheme="majorBidi"/>
          <w:b/>
          <w:bCs/>
          <w:sz w:val="24"/>
          <w:szCs w:val="24"/>
        </w:rPr>
        <w:t xml:space="preserve">Littoral : </w:t>
      </w:r>
      <w:r w:rsidRPr="001E79B5">
        <w:rPr>
          <w:rFonts w:asciiTheme="majorBidi" w:hAnsiTheme="majorBidi" w:cstheme="majorBidi"/>
          <w:color w:val="222222"/>
          <w:sz w:val="24"/>
          <w:szCs w:val="24"/>
          <w:shd w:val="clear" w:color="auto" w:fill="FFFFFF"/>
        </w:rPr>
        <w:t>est la zone de contact entre la terre et la mer.</w:t>
      </w:r>
    </w:p>
    <w:p w:rsidR="001E79B5" w:rsidRPr="001E79B5" w:rsidRDefault="001E79B5" w:rsidP="001E79B5">
      <w:pPr>
        <w:pStyle w:val="Paragraphedeliste"/>
        <w:ind w:left="709"/>
        <w:rPr>
          <w:rFonts w:asciiTheme="majorBidi" w:hAnsiTheme="majorBidi" w:cstheme="majorBidi"/>
          <w:sz w:val="24"/>
          <w:szCs w:val="24"/>
        </w:rPr>
      </w:pPr>
      <w:r w:rsidRPr="001E79B5">
        <w:rPr>
          <w:rFonts w:asciiTheme="majorBidi" w:hAnsiTheme="majorBidi" w:cstheme="majorBidi"/>
          <w:b/>
          <w:bCs/>
          <w:sz w:val="24"/>
          <w:szCs w:val="24"/>
        </w:rPr>
        <w:t xml:space="preserve">Delta : </w:t>
      </w:r>
      <w:r w:rsidRPr="001E79B5">
        <w:rPr>
          <w:rFonts w:asciiTheme="majorBidi" w:hAnsiTheme="majorBidi" w:cstheme="majorBidi"/>
          <w:sz w:val="24"/>
          <w:szCs w:val="24"/>
        </w:rPr>
        <w:t>le fleuve a une action dominante, sédimentation abondante. (figure 2)</w:t>
      </w:r>
    </w:p>
    <w:p w:rsidR="001E79B5" w:rsidRPr="001E79B5" w:rsidRDefault="001E79B5" w:rsidP="001E79B5">
      <w:pPr>
        <w:pStyle w:val="Paragraphedeliste"/>
        <w:ind w:left="709"/>
        <w:rPr>
          <w:rFonts w:asciiTheme="majorBidi" w:hAnsiTheme="majorBidi" w:cstheme="majorBidi"/>
          <w:b/>
          <w:bCs/>
          <w:sz w:val="24"/>
          <w:szCs w:val="24"/>
        </w:rPr>
      </w:pPr>
      <w:r w:rsidRPr="001E79B5">
        <w:rPr>
          <w:rFonts w:asciiTheme="majorBidi" w:hAnsiTheme="majorBidi" w:cstheme="majorBidi"/>
          <w:b/>
          <w:bCs/>
          <w:sz w:val="24"/>
          <w:szCs w:val="24"/>
        </w:rPr>
        <w:t xml:space="preserve">Estuaire : </w:t>
      </w:r>
      <w:r w:rsidRPr="001E79B5">
        <w:rPr>
          <w:rFonts w:asciiTheme="majorBidi" w:hAnsiTheme="majorBidi" w:cstheme="majorBidi"/>
          <w:sz w:val="24"/>
          <w:szCs w:val="24"/>
        </w:rPr>
        <w:t>influence de la mer prépondérante</w:t>
      </w:r>
    </w:p>
    <w:p w:rsidR="001E79B5" w:rsidRPr="001E79B5" w:rsidRDefault="001E79B5" w:rsidP="001E79B5">
      <w:pPr>
        <w:pStyle w:val="Paragraphedeliste"/>
        <w:ind w:left="709"/>
        <w:rPr>
          <w:sz w:val="24"/>
          <w:szCs w:val="24"/>
        </w:rPr>
      </w:pPr>
      <w:r>
        <w:rPr>
          <w:rFonts w:asciiTheme="majorBidi" w:hAnsiTheme="majorBidi" w:cstheme="majorBidi"/>
          <w:b/>
          <w:bCs/>
          <w:noProof/>
          <w:sz w:val="24"/>
          <w:szCs w:val="24"/>
          <w:lang w:eastAsia="fr-FR"/>
        </w:rPr>
        <w:drawing>
          <wp:anchor distT="0" distB="0" distL="114300" distR="114300" simplePos="0" relativeHeight="251754496" behindDoc="0" locked="0" layoutInCell="1" allowOverlap="1">
            <wp:simplePos x="0" y="0"/>
            <wp:positionH relativeFrom="column">
              <wp:posOffset>3676650</wp:posOffset>
            </wp:positionH>
            <wp:positionV relativeFrom="paragraph">
              <wp:posOffset>322580</wp:posOffset>
            </wp:positionV>
            <wp:extent cx="2745105" cy="2446655"/>
            <wp:effectExtent l="19050" t="19050" r="17145" b="10795"/>
            <wp:wrapThrough wrapText="bothSides">
              <wp:wrapPolygon edited="0">
                <wp:start x="-150" y="-168"/>
                <wp:lineTo x="-150" y="21695"/>
                <wp:lineTo x="21735" y="21695"/>
                <wp:lineTo x="21735" y="-168"/>
                <wp:lineTo x="-150" y="-168"/>
              </wp:wrapPolygon>
            </wp:wrapThrough>
            <wp:docPr id="62" name="Image 4" descr="delta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ltaa.jpg"/>
                    <pic:cNvPicPr/>
                  </pic:nvPicPr>
                  <pic:blipFill>
                    <a:blip r:embed="rId49" cstate="print"/>
                    <a:stretch>
                      <a:fillRect/>
                    </a:stretch>
                  </pic:blipFill>
                  <pic:spPr>
                    <a:xfrm>
                      <a:off x="0" y="0"/>
                      <a:ext cx="2745105" cy="2446655"/>
                    </a:xfrm>
                    <a:prstGeom prst="rect">
                      <a:avLst/>
                    </a:prstGeom>
                    <a:ln w="3175">
                      <a:solidFill>
                        <a:schemeClr val="tx1"/>
                      </a:solidFill>
                    </a:ln>
                  </pic:spPr>
                </pic:pic>
              </a:graphicData>
            </a:graphic>
          </wp:anchor>
        </w:drawing>
      </w:r>
      <w:r>
        <w:rPr>
          <w:rFonts w:asciiTheme="majorBidi" w:hAnsiTheme="majorBidi" w:cstheme="majorBidi"/>
          <w:b/>
          <w:bCs/>
          <w:noProof/>
          <w:sz w:val="24"/>
          <w:szCs w:val="24"/>
          <w:lang w:eastAsia="fr-FR"/>
        </w:rPr>
        <w:drawing>
          <wp:anchor distT="0" distB="0" distL="114300" distR="114300" simplePos="0" relativeHeight="251755520" behindDoc="0" locked="0" layoutInCell="1" allowOverlap="1">
            <wp:simplePos x="0" y="0"/>
            <wp:positionH relativeFrom="column">
              <wp:posOffset>561975</wp:posOffset>
            </wp:positionH>
            <wp:positionV relativeFrom="paragraph">
              <wp:posOffset>322580</wp:posOffset>
            </wp:positionV>
            <wp:extent cx="2780030" cy="2446655"/>
            <wp:effectExtent l="19050" t="19050" r="20320" b="10795"/>
            <wp:wrapThrough wrapText="bothSides">
              <wp:wrapPolygon edited="0">
                <wp:start x="-148" y="-168"/>
                <wp:lineTo x="-148" y="21695"/>
                <wp:lineTo x="21758" y="21695"/>
                <wp:lineTo x="21758" y="-168"/>
                <wp:lineTo x="-148" y="-168"/>
              </wp:wrapPolygon>
            </wp:wrapThrough>
            <wp:docPr id="61" name="Image 7" descr="lagu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gune.jpg"/>
                    <pic:cNvPicPr/>
                  </pic:nvPicPr>
                  <pic:blipFill>
                    <a:blip r:embed="rId50" cstate="print"/>
                    <a:stretch>
                      <a:fillRect/>
                    </a:stretch>
                  </pic:blipFill>
                  <pic:spPr>
                    <a:xfrm>
                      <a:off x="0" y="0"/>
                      <a:ext cx="2780030" cy="2446655"/>
                    </a:xfrm>
                    <a:prstGeom prst="rect">
                      <a:avLst/>
                    </a:prstGeom>
                    <a:ln w="3175">
                      <a:solidFill>
                        <a:schemeClr val="tx1"/>
                      </a:solidFill>
                    </a:ln>
                  </pic:spPr>
                </pic:pic>
              </a:graphicData>
            </a:graphic>
          </wp:anchor>
        </w:drawing>
      </w:r>
      <w:r w:rsidRPr="001E79B5">
        <w:rPr>
          <w:rFonts w:asciiTheme="majorBidi" w:hAnsiTheme="majorBidi" w:cstheme="majorBidi"/>
          <w:b/>
          <w:bCs/>
          <w:sz w:val="24"/>
          <w:szCs w:val="24"/>
        </w:rPr>
        <w:t>Lagune :</w:t>
      </w:r>
      <w:r w:rsidRPr="001E79B5">
        <w:rPr>
          <w:rFonts w:asciiTheme="majorBidi" w:hAnsiTheme="majorBidi" w:cstheme="majorBidi"/>
          <w:sz w:val="24"/>
          <w:szCs w:val="24"/>
        </w:rPr>
        <w:t xml:space="preserve"> est une étendue d'eau généralement peu profonde séparée de la mer par un cordon</w:t>
      </w:r>
      <w:r w:rsidRPr="0099107A">
        <w:rPr>
          <w:sz w:val="24"/>
          <w:szCs w:val="24"/>
        </w:rPr>
        <w:t xml:space="preserve"> </w:t>
      </w:r>
      <w:r>
        <w:rPr>
          <w:sz w:val="24"/>
          <w:szCs w:val="24"/>
        </w:rPr>
        <w:t>littoral.</w:t>
      </w:r>
    </w:p>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1E79B5" w:rsidRDefault="001E79B5" w:rsidP="001E79B5">
      <w:pPr>
        <w:rPr>
          <w:b/>
          <w:bCs/>
        </w:rPr>
      </w:pPr>
      <w:r w:rsidRPr="001E79B5">
        <w:rPr>
          <w:b/>
          <w:bCs/>
        </w:rPr>
        <w:t xml:space="preserve">                    </w:t>
      </w:r>
      <w:r>
        <w:rPr>
          <w:b/>
          <w:bCs/>
        </w:rPr>
        <w:t xml:space="preserve">      </w:t>
      </w:r>
      <w:r w:rsidRPr="001E79B5">
        <w:rPr>
          <w:b/>
          <w:bCs/>
        </w:rPr>
        <w:t xml:space="preserve">  Figure 1 : sédimentation lagunaire                  </w:t>
      </w:r>
      <w:r>
        <w:rPr>
          <w:b/>
          <w:bCs/>
        </w:rPr>
        <w:t xml:space="preserve">                    </w:t>
      </w:r>
      <w:r w:rsidRPr="001E79B5">
        <w:rPr>
          <w:b/>
          <w:bCs/>
        </w:rPr>
        <w:t xml:space="preserve">  figure 2: sédimentation deltaïque </w:t>
      </w:r>
    </w:p>
    <w:p w:rsidR="00E61937" w:rsidRPr="001E79B5" w:rsidRDefault="00835471" w:rsidP="008B693C">
      <w:pPr>
        <w:jc w:val="center"/>
        <w:rPr>
          <w:b/>
          <w:bCs/>
        </w:rPr>
      </w:pPr>
      <w:r>
        <w:rPr>
          <w:b/>
          <w:bCs/>
        </w:rPr>
        <w:t>Doc 12</w:t>
      </w:r>
      <w:r w:rsidR="008B693C">
        <w:rPr>
          <w:b/>
          <w:bCs/>
        </w:rPr>
        <w:t> : la sédimentation dans les milieux intermédiaires</w:t>
      </w:r>
    </w:p>
    <w:p w:rsidR="003F08A9" w:rsidRPr="005566BA" w:rsidRDefault="005566BA" w:rsidP="002669C9">
      <w:pPr>
        <w:pStyle w:val="Paragraphedeliste"/>
        <w:numPr>
          <w:ilvl w:val="0"/>
          <w:numId w:val="19"/>
        </w:numPr>
        <w:rPr>
          <w:rFonts w:asciiTheme="majorBidi" w:hAnsiTheme="majorBidi" w:cstheme="majorBidi"/>
          <w:b/>
          <w:bCs/>
          <w:sz w:val="24"/>
          <w:szCs w:val="24"/>
        </w:rPr>
      </w:pPr>
      <w:r w:rsidRPr="005566BA">
        <w:rPr>
          <w:rFonts w:asciiTheme="majorBidi" w:hAnsiTheme="majorBidi" w:cstheme="majorBidi"/>
          <w:b/>
          <w:bCs/>
          <w:sz w:val="24"/>
          <w:szCs w:val="24"/>
        </w:rPr>
        <w:t>D’après le Doc ci-dessus et vos connaissances, complétez le tableau suivant.</w:t>
      </w:r>
    </w:p>
    <w:tbl>
      <w:tblPr>
        <w:tblStyle w:val="Grilledutableau"/>
        <w:tblW w:w="4684" w:type="pct"/>
        <w:tblInd w:w="675" w:type="dxa"/>
        <w:tblLook w:val="04A0" w:firstRow="1" w:lastRow="0" w:firstColumn="1" w:lastColumn="0" w:noHBand="0" w:noVBand="1"/>
      </w:tblPr>
      <w:tblGrid>
        <w:gridCol w:w="807"/>
        <w:gridCol w:w="1085"/>
        <w:gridCol w:w="4318"/>
        <w:gridCol w:w="3797"/>
      </w:tblGrid>
      <w:tr w:rsidR="006A3CB8" w:rsidTr="00300239">
        <w:tc>
          <w:tcPr>
            <w:tcW w:w="945" w:type="pct"/>
            <w:gridSpan w:val="2"/>
          </w:tcPr>
          <w:p w:rsidR="006A3CB8" w:rsidRPr="006A3CB8" w:rsidRDefault="006A3CB8" w:rsidP="006A3CB8">
            <w:pPr>
              <w:pStyle w:val="Paragraphedeliste"/>
              <w:ind w:left="0"/>
              <w:jc w:val="center"/>
              <w:rPr>
                <w:b/>
                <w:bCs/>
              </w:rPr>
            </w:pPr>
            <w:r w:rsidRPr="006A3CB8">
              <w:rPr>
                <w:b/>
                <w:bCs/>
              </w:rPr>
              <w:t>Milieux de sédimentation</w:t>
            </w:r>
          </w:p>
        </w:tc>
        <w:tc>
          <w:tcPr>
            <w:tcW w:w="2157" w:type="pct"/>
          </w:tcPr>
          <w:p w:rsidR="006A3CB8" w:rsidRPr="006A3CB8" w:rsidRDefault="006A3CB8" w:rsidP="006A3CB8">
            <w:pPr>
              <w:pStyle w:val="Paragraphedeliste"/>
              <w:ind w:left="0"/>
              <w:jc w:val="center"/>
              <w:rPr>
                <w:b/>
                <w:bCs/>
              </w:rPr>
            </w:pPr>
            <w:r w:rsidRPr="006A3CB8">
              <w:rPr>
                <w:b/>
                <w:bCs/>
              </w:rPr>
              <w:t>Nature des sédiments</w:t>
            </w:r>
          </w:p>
        </w:tc>
        <w:tc>
          <w:tcPr>
            <w:tcW w:w="1897" w:type="pct"/>
          </w:tcPr>
          <w:p w:rsidR="006A3CB8" w:rsidRPr="006A3CB8" w:rsidRDefault="006A3CB8" w:rsidP="006A3CB8">
            <w:pPr>
              <w:pStyle w:val="Paragraphedeliste"/>
              <w:ind w:left="0"/>
              <w:jc w:val="center"/>
              <w:rPr>
                <w:b/>
                <w:bCs/>
              </w:rPr>
            </w:pPr>
            <w:r w:rsidRPr="006A3CB8">
              <w:rPr>
                <w:b/>
                <w:bCs/>
              </w:rPr>
              <w:t>Facteurs responsable de la sédimentation</w:t>
            </w:r>
          </w:p>
        </w:tc>
      </w:tr>
      <w:tr w:rsidR="006A3CB8" w:rsidTr="00300239">
        <w:tc>
          <w:tcPr>
            <w:tcW w:w="945" w:type="pct"/>
            <w:gridSpan w:val="2"/>
          </w:tcPr>
          <w:p w:rsidR="006A3CB8" w:rsidRPr="006A3CB8" w:rsidRDefault="006A3CB8" w:rsidP="006A3CB8">
            <w:pPr>
              <w:pStyle w:val="Paragraphedeliste"/>
              <w:ind w:left="0"/>
              <w:jc w:val="center"/>
              <w:rPr>
                <w:b/>
                <w:bCs/>
              </w:rPr>
            </w:pPr>
            <w:r w:rsidRPr="006A3CB8">
              <w:rPr>
                <w:b/>
                <w:bCs/>
              </w:rPr>
              <w:t>Milieu littoral</w:t>
            </w:r>
          </w:p>
        </w:tc>
        <w:tc>
          <w:tcPr>
            <w:tcW w:w="2157" w:type="pct"/>
          </w:tcPr>
          <w:p w:rsidR="006A3CB8" w:rsidRDefault="00300239" w:rsidP="00300239">
            <w:pPr>
              <w:pStyle w:val="Paragraphedeliste"/>
              <w:spacing w:line="276" w:lineRule="auto"/>
              <w:ind w:left="0"/>
            </w:pPr>
            <w:r>
              <w:t>………………………………………………………………………</w:t>
            </w:r>
          </w:p>
          <w:p w:rsidR="006A3CB8" w:rsidRDefault="00300239" w:rsidP="00300239">
            <w:pPr>
              <w:pStyle w:val="Paragraphedeliste"/>
              <w:spacing w:after="120" w:line="276" w:lineRule="auto"/>
              <w:ind w:left="0"/>
              <w:contextualSpacing w:val="0"/>
            </w:pPr>
            <w:r>
              <w:t>………………………………………………………………………</w:t>
            </w:r>
          </w:p>
        </w:tc>
        <w:tc>
          <w:tcPr>
            <w:tcW w:w="1897" w:type="pct"/>
          </w:tcPr>
          <w:p w:rsidR="006A3CB8" w:rsidRDefault="00300239" w:rsidP="00BB11D6">
            <w:pPr>
              <w:pStyle w:val="Paragraphedeliste"/>
              <w:spacing w:line="276" w:lineRule="auto"/>
              <w:ind w:left="0"/>
            </w:pPr>
            <w:r>
              <w:t>……………………………………………………………</w:t>
            </w:r>
          </w:p>
          <w:p w:rsidR="00300239" w:rsidRDefault="00300239" w:rsidP="00BB11D6">
            <w:pPr>
              <w:pStyle w:val="Paragraphedeliste"/>
              <w:spacing w:line="276" w:lineRule="auto"/>
              <w:ind w:left="0"/>
            </w:pPr>
            <w:r>
              <w:t>……………………………………………………………</w:t>
            </w:r>
          </w:p>
        </w:tc>
      </w:tr>
      <w:tr w:rsidR="00300239" w:rsidTr="00300239">
        <w:trPr>
          <w:trHeight w:val="246"/>
        </w:trPr>
        <w:tc>
          <w:tcPr>
            <w:tcW w:w="403" w:type="pct"/>
            <w:vMerge w:val="restart"/>
            <w:vAlign w:val="center"/>
          </w:tcPr>
          <w:p w:rsidR="00300239" w:rsidRPr="006A3CB8" w:rsidRDefault="00300239" w:rsidP="00300239">
            <w:pPr>
              <w:pStyle w:val="Paragraphedeliste"/>
              <w:ind w:left="0"/>
              <w:jc w:val="center"/>
              <w:rPr>
                <w:b/>
                <w:bCs/>
              </w:rPr>
            </w:pPr>
            <w:r w:rsidRPr="006A3CB8">
              <w:rPr>
                <w:b/>
                <w:bCs/>
              </w:rPr>
              <w:t>Delta</w:t>
            </w:r>
          </w:p>
        </w:tc>
        <w:tc>
          <w:tcPr>
            <w:tcW w:w="542" w:type="pct"/>
            <w:vAlign w:val="center"/>
          </w:tcPr>
          <w:p w:rsidR="00300239" w:rsidRPr="006A3CB8" w:rsidRDefault="00300239" w:rsidP="00300239">
            <w:pPr>
              <w:pStyle w:val="Paragraphedeliste"/>
              <w:ind w:left="0"/>
              <w:jc w:val="center"/>
              <w:rPr>
                <w:b/>
                <w:bCs/>
              </w:rPr>
            </w:pPr>
            <w:r w:rsidRPr="006A3CB8">
              <w:rPr>
                <w:b/>
                <w:bCs/>
              </w:rPr>
              <w:t>Plaine deltaïque</w:t>
            </w:r>
          </w:p>
        </w:tc>
        <w:tc>
          <w:tcPr>
            <w:tcW w:w="2157" w:type="pct"/>
          </w:tcPr>
          <w:p w:rsidR="00300239" w:rsidRDefault="00300239" w:rsidP="00300239">
            <w:pPr>
              <w:pStyle w:val="Paragraphedeliste"/>
              <w:spacing w:line="276" w:lineRule="auto"/>
              <w:ind w:left="0"/>
            </w:pPr>
            <w:r>
              <w:t>………………………………………………………………………</w:t>
            </w:r>
          </w:p>
          <w:p w:rsidR="00300239" w:rsidRDefault="00300239" w:rsidP="00300239">
            <w:pPr>
              <w:pStyle w:val="Paragraphedeliste"/>
              <w:spacing w:line="276" w:lineRule="auto"/>
              <w:ind w:left="0"/>
            </w:pPr>
            <w:r>
              <w:t>………………………………………………………………………</w:t>
            </w:r>
          </w:p>
          <w:p w:rsidR="00300239" w:rsidRDefault="00300239" w:rsidP="00300239">
            <w:pPr>
              <w:pStyle w:val="Paragraphedeliste"/>
              <w:spacing w:line="276" w:lineRule="auto"/>
              <w:ind w:left="0"/>
            </w:pPr>
          </w:p>
        </w:tc>
        <w:tc>
          <w:tcPr>
            <w:tcW w:w="1897" w:type="pct"/>
          </w:tcPr>
          <w:p w:rsidR="00300239" w:rsidRDefault="00300239" w:rsidP="00300239">
            <w:pPr>
              <w:pStyle w:val="Paragraphedeliste"/>
              <w:spacing w:line="276" w:lineRule="auto"/>
              <w:ind w:left="0"/>
            </w:pPr>
            <w:r>
              <w:t>……………………………………………………………</w:t>
            </w:r>
          </w:p>
          <w:p w:rsidR="00300239" w:rsidRDefault="00300239" w:rsidP="00300239">
            <w:pPr>
              <w:pStyle w:val="Paragraphedeliste"/>
              <w:spacing w:line="276" w:lineRule="auto"/>
              <w:ind w:left="0"/>
            </w:pPr>
            <w:r>
              <w:t>……………………………………………………………</w:t>
            </w:r>
          </w:p>
        </w:tc>
      </w:tr>
      <w:tr w:rsidR="00300239" w:rsidTr="00300239">
        <w:trPr>
          <w:trHeight w:val="244"/>
        </w:trPr>
        <w:tc>
          <w:tcPr>
            <w:tcW w:w="403" w:type="pct"/>
            <w:vMerge/>
          </w:tcPr>
          <w:p w:rsidR="00300239" w:rsidRPr="006A3CB8" w:rsidRDefault="00300239" w:rsidP="00300239">
            <w:pPr>
              <w:pStyle w:val="Paragraphedeliste"/>
              <w:ind w:left="0"/>
              <w:jc w:val="center"/>
              <w:rPr>
                <w:b/>
                <w:bCs/>
              </w:rPr>
            </w:pPr>
          </w:p>
        </w:tc>
        <w:tc>
          <w:tcPr>
            <w:tcW w:w="542" w:type="pct"/>
            <w:vAlign w:val="center"/>
          </w:tcPr>
          <w:p w:rsidR="00300239" w:rsidRPr="006A3CB8" w:rsidRDefault="00300239" w:rsidP="00300239">
            <w:pPr>
              <w:pStyle w:val="Paragraphedeliste"/>
              <w:ind w:left="0"/>
              <w:jc w:val="center"/>
              <w:rPr>
                <w:b/>
                <w:bCs/>
              </w:rPr>
            </w:pPr>
            <w:r w:rsidRPr="006A3CB8">
              <w:rPr>
                <w:b/>
                <w:bCs/>
              </w:rPr>
              <w:t>Front de delta</w:t>
            </w:r>
          </w:p>
          <w:p w:rsidR="00300239" w:rsidRPr="006A3CB8" w:rsidRDefault="00300239" w:rsidP="00300239">
            <w:pPr>
              <w:pStyle w:val="Paragraphedeliste"/>
              <w:ind w:left="0"/>
              <w:jc w:val="center"/>
              <w:rPr>
                <w:b/>
                <w:bCs/>
              </w:rPr>
            </w:pPr>
          </w:p>
        </w:tc>
        <w:tc>
          <w:tcPr>
            <w:tcW w:w="2157" w:type="pct"/>
          </w:tcPr>
          <w:p w:rsidR="00300239" w:rsidRDefault="00300239" w:rsidP="00300239">
            <w:pPr>
              <w:pStyle w:val="Paragraphedeliste"/>
              <w:spacing w:line="276" w:lineRule="auto"/>
              <w:ind w:left="0"/>
            </w:pPr>
            <w:r>
              <w:t>………………………………………………………………………</w:t>
            </w:r>
          </w:p>
          <w:p w:rsidR="00300239" w:rsidRDefault="00300239" w:rsidP="00300239">
            <w:pPr>
              <w:pStyle w:val="Paragraphedeliste"/>
              <w:spacing w:line="276" w:lineRule="auto"/>
              <w:ind w:left="0"/>
            </w:pPr>
            <w:r>
              <w:t>………………………………………………………………………</w:t>
            </w:r>
          </w:p>
        </w:tc>
        <w:tc>
          <w:tcPr>
            <w:tcW w:w="1897" w:type="pct"/>
          </w:tcPr>
          <w:p w:rsidR="00300239" w:rsidRDefault="00300239" w:rsidP="00300239">
            <w:pPr>
              <w:pStyle w:val="Paragraphedeliste"/>
              <w:spacing w:line="276" w:lineRule="auto"/>
              <w:ind w:left="0"/>
            </w:pPr>
            <w:r>
              <w:t>……………………………………………………………</w:t>
            </w:r>
          </w:p>
          <w:p w:rsidR="00300239" w:rsidRDefault="00300239" w:rsidP="00300239">
            <w:pPr>
              <w:pStyle w:val="Paragraphedeliste"/>
              <w:spacing w:line="276" w:lineRule="auto"/>
              <w:ind w:left="0"/>
            </w:pPr>
            <w:r>
              <w:t>……………………………………………………………</w:t>
            </w:r>
          </w:p>
        </w:tc>
      </w:tr>
      <w:tr w:rsidR="00300239" w:rsidTr="00300239">
        <w:trPr>
          <w:trHeight w:val="244"/>
        </w:trPr>
        <w:tc>
          <w:tcPr>
            <w:tcW w:w="403" w:type="pct"/>
            <w:vMerge/>
          </w:tcPr>
          <w:p w:rsidR="00300239" w:rsidRPr="006A3CB8" w:rsidRDefault="00300239" w:rsidP="00300239">
            <w:pPr>
              <w:pStyle w:val="Paragraphedeliste"/>
              <w:ind w:left="0"/>
              <w:jc w:val="center"/>
              <w:rPr>
                <w:b/>
                <w:bCs/>
              </w:rPr>
            </w:pPr>
          </w:p>
        </w:tc>
        <w:tc>
          <w:tcPr>
            <w:tcW w:w="542" w:type="pct"/>
            <w:vAlign w:val="center"/>
          </w:tcPr>
          <w:p w:rsidR="00300239" w:rsidRPr="006A3CB8" w:rsidRDefault="00300239" w:rsidP="00300239">
            <w:pPr>
              <w:pStyle w:val="Paragraphedeliste"/>
              <w:ind w:left="0"/>
              <w:jc w:val="center"/>
              <w:rPr>
                <w:b/>
                <w:bCs/>
              </w:rPr>
            </w:pPr>
            <w:r w:rsidRPr="006A3CB8">
              <w:rPr>
                <w:b/>
                <w:bCs/>
              </w:rPr>
              <w:t>prodelta</w:t>
            </w:r>
          </w:p>
          <w:p w:rsidR="00300239" w:rsidRPr="006A3CB8" w:rsidRDefault="00300239" w:rsidP="00300239">
            <w:pPr>
              <w:pStyle w:val="Paragraphedeliste"/>
              <w:ind w:left="0"/>
              <w:jc w:val="center"/>
              <w:rPr>
                <w:b/>
                <w:bCs/>
              </w:rPr>
            </w:pPr>
          </w:p>
        </w:tc>
        <w:tc>
          <w:tcPr>
            <w:tcW w:w="2157" w:type="pct"/>
          </w:tcPr>
          <w:p w:rsidR="00300239" w:rsidRDefault="00300239" w:rsidP="00300239">
            <w:pPr>
              <w:pStyle w:val="Paragraphedeliste"/>
              <w:spacing w:line="276" w:lineRule="auto"/>
              <w:ind w:left="0"/>
            </w:pPr>
            <w:r>
              <w:t>………………………………………………………………………</w:t>
            </w:r>
          </w:p>
          <w:p w:rsidR="00300239" w:rsidRDefault="00300239" w:rsidP="00300239">
            <w:pPr>
              <w:pStyle w:val="Paragraphedeliste"/>
              <w:spacing w:line="276" w:lineRule="auto"/>
              <w:ind w:left="0"/>
            </w:pPr>
            <w:r>
              <w:t>………………………………………………………………………</w:t>
            </w:r>
          </w:p>
          <w:p w:rsidR="00300239" w:rsidRDefault="00300239" w:rsidP="00300239">
            <w:pPr>
              <w:pStyle w:val="Paragraphedeliste"/>
              <w:spacing w:line="276" w:lineRule="auto"/>
              <w:ind w:left="0"/>
            </w:pPr>
          </w:p>
        </w:tc>
        <w:tc>
          <w:tcPr>
            <w:tcW w:w="1897" w:type="pct"/>
          </w:tcPr>
          <w:p w:rsidR="00300239" w:rsidRDefault="00300239" w:rsidP="00300239">
            <w:pPr>
              <w:pStyle w:val="Paragraphedeliste"/>
              <w:spacing w:line="276" w:lineRule="auto"/>
              <w:ind w:left="0"/>
            </w:pPr>
            <w:r>
              <w:t>……………………………………………………………</w:t>
            </w:r>
          </w:p>
          <w:p w:rsidR="00300239" w:rsidRDefault="00300239" w:rsidP="00300239">
            <w:pPr>
              <w:pStyle w:val="Paragraphedeliste"/>
              <w:spacing w:line="276" w:lineRule="auto"/>
              <w:ind w:left="0"/>
            </w:pPr>
            <w:r>
              <w:t>……………………………………………………………</w:t>
            </w:r>
          </w:p>
        </w:tc>
      </w:tr>
      <w:tr w:rsidR="00300239" w:rsidTr="00300239">
        <w:tc>
          <w:tcPr>
            <w:tcW w:w="945" w:type="pct"/>
            <w:gridSpan w:val="2"/>
          </w:tcPr>
          <w:p w:rsidR="00300239" w:rsidRPr="006A3CB8" w:rsidRDefault="00300239" w:rsidP="00300239">
            <w:pPr>
              <w:pStyle w:val="Paragraphedeliste"/>
              <w:ind w:left="0"/>
              <w:jc w:val="center"/>
              <w:rPr>
                <w:b/>
                <w:bCs/>
              </w:rPr>
            </w:pPr>
            <w:r w:rsidRPr="006A3CB8">
              <w:rPr>
                <w:b/>
                <w:bCs/>
              </w:rPr>
              <w:t>Estuaire</w:t>
            </w:r>
          </w:p>
        </w:tc>
        <w:tc>
          <w:tcPr>
            <w:tcW w:w="2157" w:type="pct"/>
          </w:tcPr>
          <w:p w:rsidR="00300239" w:rsidRDefault="00300239" w:rsidP="00300239">
            <w:pPr>
              <w:pStyle w:val="Paragraphedeliste"/>
              <w:spacing w:line="276" w:lineRule="auto"/>
              <w:ind w:left="0"/>
            </w:pPr>
            <w:r>
              <w:t>……………</w:t>
            </w:r>
            <w:r>
              <w:t>…</w:t>
            </w:r>
            <w:r>
              <w:t>………………………………………………………</w:t>
            </w:r>
          </w:p>
          <w:p w:rsidR="00300239" w:rsidRDefault="00300239" w:rsidP="00300239">
            <w:pPr>
              <w:pStyle w:val="Paragraphedeliste"/>
              <w:spacing w:after="120" w:line="276" w:lineRule="auto"/>
              <w:ind w:left="0"/>
              <w:contextualSpacing w:val="0"/>
            </w:pPr>
            <w:r>
              <w:t>………………………………………………………………………</w:t>
            </w:r>
          </w:p>
        </w:tc>
        <w:tc>
          <w:tcPr>
            <w:tcW w:w="1897" w:type="pct"/>
          </w:tcPr>
          <w:p w:rsidR="00300239" w:rsidRDefault="00300239" w:rsidP="00300239">
            <w:pPr>
              <w:pStyle w:val="Paragraphedeliste"/>
              <w:spacing w:line="276" w:lineRule="auto"/>
              <w:ind w:left="0"/>
            </w:pPr>
            <w:r>
              <w:t>……………………………………………………………</w:t>
            </w:r>
          </w:p>
          <w:p w:rsidR="00300239" w:rsidRDefault="00300239" w:rsidP="00300239">
            <w:pPr>
              <w:pStyle w:val="Paragraphedeliste"/>
              <w:spacing w:line="276" w:lineRule="auto"/>
              <w:ind w:left="0"/>
            </w:pPr>
            <w:r>
              <w:t>……………………………………………………………</w:t>
            </w:r>
          </w:p>
        </w:tc>
      </w:tr>
      <w:tr w:rsidR="00300239" w:rsidTr="00300239">
        <w:tc>
          <w:tcPr>
            <w:tcW w:w="945" w:type="pct"/>
            <w:gridSpan w:val="2"/>
          </w:tcPr>
          <w:p w:rsidR="00300239" w:rsidRPr="006A3CB8" w:rsidRDefault="00300239" w:rsidP="00300239">
            <w:pPr>
              <w:pStyle w:val="Paragraphedeliste"/>
              <w:ind w:left="0"/>
              <w:jc w:val="center"/>
              <w:rPr>
                <w:b/>
                <w:bCs/>
              </w:rPr>
            </w:pPr>
            <w:r w:rsidRPr="006A3CB8">
              <w:rPr>
                <w:b/>
                <w:bCs/>
              </w:rPr>
              <w:t>lagune</w:t>
            </w:r>
          </w:p>
        </w:tc>
        <w:tc>
          <w:tcPr>
            <w:tcW w:w="2157" w:type="pct"/>
          </w:tcPr>
          <w:p w:rsidR="00300239" w:rsidRDefault="00300239" w:rsidP="00300239">
            <w:pPr>
              <w:pStyle w:val="Paragraphedeliste"/>
              <w:spacing w:line="276" w:lineRule="auto"/>
              <w:ind w:left="0"/>
            </w:pPr>
            <w:r>
              <w:t>………………………………………………………………………</w:t>
            </w:r>
          </w:p>
          <w:p w:rsidR="00300239" w:rsidRDefault="00300239" w:rsidP="00300239">
            <w:pPr>
              <w:pStyle w:val="Paragraphedeliste"/>
              <w:spacing w:after="120" w:line="276" w:lineRule="auto"/>
              <w:ind w:left="0"/>
              <w:contextualSpacing w:val="0"/>
            </w:pPr>
            <w:r>
              <w:t>………………………………………………………………………</w:t>
            </w:r>
          </w:p>
        </w:tc>
        <w:tc>
          <w:tcPr>
            <w:tcW w:w="1897" w:type="pct"/>
          </w:tcPr>
          <w:p w:rsidR="00300239" w:rsidRDefault="00300239" w:rsidP="00300239">
            <w:pPr>
              <w:pStyle w:val="Paragraphedeliste"/>
              <w:spacing w:line="276" w:lineRule="auto"/>
              <w:ind w:left="0"/>
            </w:pPr>
            <w:r>
              <w:t>……………………………………………………………</w:t>
            </w:r>
          </w:p>
          <w:p w:rsidR="00300239" w:rsidRDefault="00300239" w:rsidP="00300239">
            <w:pPr>
              <w:pStyle w:val="Paragraphedeliste"/>
              <w:spacing w:line="276" w:lineRule="auto"/>
              <w:ind w:left="0"/>
            </w:pPr>
            <w:r>
              <w:t>……………………………………………………………</w:t>
            </w:r>
          </w:p>
        </w:tc>
      </w:tr>
    </w:tbl>
    <w:p w:rsidR="00300239" w:rsidRDefault="00300239" w:rsidP="00300239">
      <w:pPr>
        <w:pStyle w:val="Paragraphedeliste"/>
        <w:tabs>
          <w:tab w:val="left" w:pos="567"/>
          <w:tab w:val="left" w:pos="851"/>
        </w:tabs>
        <w:ind w:left="709"/>
        <w:rPr>
          <w:rFonts w:asciiTheme="majorBidi" w:hAnsiTheme="majorBidi" w:cstheme="majorBidi"/>
          <w:b/>
          <w:bCs/>
          <w:sz w:val="24"/>
          <w:szCs w:val="24"/>
        </w:rPr>
      </w:pPr>
    </w:p>
    <w:p w:rsidR="00300239" w:rsidRDefault="00300239" w:rsidP="00300239">
      <w:pPr>
        <w:pStyle w:val="Paragraphedeliste"/>
        <w:tabs>
          <w:tab w:val="left" w:pos="567"/>
          <w:tab w:val="left" w:pos="851"/>
        </w:tabs>
        <w:ind w:left="709"/>
        <w:rPr>
          <w:rFonts w:asciiTheme="majorBidi" w:hAnsiTheme="majorBidi" w:cstheme="majorBidi"/>
          <w:b/>
          <w:bCs/>
          <w:sz w:val="24"/>
          <w:szCs w:val="24"/>
        </w:rPr>
      </w:pPr>
    </w:p>
    <w:p w:rsidR="00300239" w:rsidRPr="00300239" w:rsidRDefault="00300239" w:rsidP="00300239">
      <w:pPr>
        <w:tabs>
          <w:tab w:val="left" w:pos="567"/>
          <w:tab w:val="left" w:pos="851"/>
        </w:tabs>
        <w:rPr>
          <w:rFonts w:asciiTheme="majorBidi" w:hAnsiTheme="majorBidi" w:cstheme="majorBidi"/>
          <w:b/>
          <w:bCs/>
          <w:sz w:val="24"/>
          <w:szCs w:val="24"/>
        </w:rPr>
      </w:pPr>
    </w:p>
    <w:p w:rsidR="005566BA" w:rsidRDefault="00300239" w:rsidP="002669C9">
      <w:pPr>
        <w:pStyle w:val="Paragraphedeliste"/>
        <w:numPr>
          <w:ilvl w:val="0"/>
          <w:numId w:val="18"/>
        </w:numPr>
        <w:tabs>
          <w:tab w:val="left" w:pos="567"/>
          <w:tab w:val="left" w:pos="851"/>
        </w:tabs>
        <w:ind w:left="709" w:hanging="142"/>
        <w:rPr>
          <w:rFonts w:asciiTheme="majorBidi" w:hAnsiTheme="majorBidi" w:cstheme="majorBidi"/>
          <w:b/>
          <w:bCs/>
          <w:sz w:val="24"/>
          <w:szCs w:val="24"/>
        </w:rPr>
      </w:pPr>
      <w:bookmarkStart w:id="0" w:name="_GoBack"/>
      <w:bookmarkEnd w:id="0"/>
      <w:r>
        <w:rPr>
          <w:rFonts w:asciiTheme="majorBidi" w:hAnsiTheme="majorBidi" w:cstheme="majorBidi"/>
          <w:b/>
          <w:bCs/>
          <w:noProof/>
          <w:sz w:val="24"/>
          <w:szCs w:val="24"/>
          <w:lang w:eastAsia="fr-FR"/>
        </w:rPr>
        <w:lastRenderedPageBreak/>
        <w:pict>
          <v:shape id="_x0000_s1159" type="#_x0000_t202" style="position:absolute;left:0;text-align:left;margin-left:17.65pt;margin-top:15.5pt;width:512.15pt;height:723.05pt;z-index:251860992" filled="f">
            <v:stroke dashstyle="dash"/>
            <v:textbox>
              <w:txbxContent>
                <w:p w:rsidR="00F632F7" w:rsidRDefault="00F632F7"/>
              </w:txbxContent>
            </v:textbox>
          </v:shape>
        </w:pict>
      </w:r>
      <w:r w:rsidR="005566BA" w:rsidRPr="005566BA">
        <w:rPr>
          <w:rFonts w:asciiTheme="majorBidi" w:hAnsiTheme="majorBidi" w:cstheme="majorBidi"/>
          <w:b/>
          <w:bCs/>
          <w:sz w:val="24"/>
          <w:szCs w:val="24"/>
        </w:rPr>
        <w:t xml:space="preserve">Milieux marins </w:t>
      </w:r>
    </w:p>
    <w:p w:rsidR="006A3CB8" w:rsidRDefault="006541A1" w:rsidP="006A3CB8">
      <w:pPr>
        <w:pStyle w:val="Paragraphedeliste"/>
        <w:ind w:left="108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53" type="#_x0000_t202" style="position:absolute;left:0;text-align:left;margin-left:24pt;margin-top:3pt;width:98.25pt;height:180.75pt;z-index:251852800">
            <v:textbox>
              <w:txbxContent>
                <w:p w:rsidR="00F632F7" w:rsidRDefault="00F632F7" w:rsidP="006A3CB8">
                  <w:pPr>
                    <w:pStyle w:val="Paragraphedeliste"/>
                    <w:spacing w:after="120"/>
                    <w:ind w:left="0"/>
                    <w:contextualSpacing w:val="0"/>
                    <w:jc w:val="both"/>
                  </w:pPr>
                  <w:r w:rsidRPr="002C4858">
                    <w:t>La distance au continent et la profondeur de l'eau permettent de définir plusieurs zones caractérisées par leur hydrodynamisme et leur type de sédimentation.</w:t>
                  </w:r>
                </w:p>
                <w:p w:rsidR="00F632F7" w:rsidRDefault="00F632F7" w:rsidP="006A3CB8"/>
              </w:txbxContent>
            </v:textbox>
          </v:shape>
        </w:pict>
      </w:r>
      <w:r w:rsidR="006A3CB8">
        <w:rPr>
          <w:rFonts w:asciiTheme="majorBidi" w:hAnsiTheme="majorBidi" w:cstheme="majorBidi"/>
          <w:b/>
          <w:bCs/>
          <w:noProof/>
          <w:sz w:val="24"/>
          <w:szCs w:val="24"/>
          <w:lang w:eastAsia="fr-FR"/>
        </w:rPr>
        <w:drawing>
          <wp:anchor distT="0" distB="0" distL="114300" distR="114300" simplePos="0" relativeHeight="251847680" behindDoc="0" locked="0" layoutInCell="1" allowOverlap="1" wp14:anchorId="1F829BB3" wp14:editId="709BED54">
            <wp:simplePos x="0" y="0"/>
            <wp:positionH relativeFrom="column">
              <wp:posOffset>1638300</wp:posOffset>
            </wp:positionH>
            <wp:positionV relativeFrom="paragraph">
              <wp:posOffset>57150</wp:posOffset>
            </wp:positionV>
            <wp:extent cx="5034280" cy="1885950"/>
            <wp:effectExtent l="19050" t="19050" r="13970" b="19050"/>
            <wp:wrapThrough wrapText="bothSides">
              <wp:wrapPolygon edited="0">
                <wp:start x="-82" y="-218"/>
                <wp:lineTo x="-82" y="21818"/>
                <wp:lineTo x="21660" y="21818"/>
                <wp:lineTo x="21660" y="-218"/>
                <wp:lineTo x="-82" y="-218"/>
              </wp:wrapPolygon>
            </wp:wrapThrough>
            <wp:docPr id="8" name="Image 25" descr="RÃ©sultat de recherche d'images pour &quot;milieux de sÃ©dimentation marin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Ã©sultat de recherche d'images pour &quot;milieux de sÃ©dimentation marine&quot;"/>
                    <pic:cNvPicPr>
                      <a:picLocks noChangeAspect="1" noChangeArrowheads="1"/>
                    </pic:cNvPicPr>
                  </pic:nvPicPr>
                  <pic:blipFill>
                    <a:blip r:embed="rId51" cstate="print"/>
                    <a:srcRect/>
                    <a:stretch>
                      <a:fillRect/>
                    </a:stretch>
                  </pic:blipFill>
                  <pic:spPr bwMode="auto">
                    <a:xfrm>
                      <a:off x="0" y="0"/>
                      <a:ext cx="5034280" cy="1885950"/>
                    </a:xfrm>
                    <a:prstGeom prst="rect">
                      <a:avLst/>
                    </a:prstGeom>
                    <a:noFill/>
                    <a:ln w="9525">
                      <a:solidFill>
                        <a:schemeClr val="tx1"/>
                      </a:solidFill>
                      <a:prstDash val="sysDash"/>
                      <a:miter lim="800000"/>
                      <a:headEnd/>
                      <a:tailEnd/>
                    </a:ln>
                  </pic:spPr>
                </pic:pic>
              </a:graphicData>
            </a:graphic>
          </wp:anchor>
        </w:drawing>
      </w: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Pr="00BC381C" w:rsidRDefault="006A3CB8" w:rsidP="006A3CB8">
      <w:pPr>
        <w:pStyle w:val="Paragraphedeliste"/>
        <w:ind w:left="1080"/>
        <w:rPr>
          <w:rFonts w:asciiTheme="majorBidi" w:hAnsiTheme="majorBidi" w:cstheme="majorBidi"/>
          <w:b/>
          <w:bCs/>
          <w:sz w:val="24"/>
          <w:szCs w:val="24"/>
        </w:rPr>
      </w:pPr>
      <w:r>
        <w:t xml:space="preserve">                                                                   </w:t>
      </w:r>
      <w:r w:rsidRPr="00BC381C">
        <w:rPr>
          <w:b/>
          <w:bCs/>
        </w:rPr>
        <w:t>Figure 1 : Morphologie des Milieux marins</w:t>
      </w:r>
    </w:p>
    <w:p w:rsidR="006A3CB8" w:rsidRDefault="006541A1" w:rsidP="006A3CB8">
      <w:pPr>
        <w:pStyle w:val="Paragraphedeliste"/>
        <w:ind w:left="108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54" type="#_x0000_t202" style="position:absolute;left:0;text-align:left;margin-left:24pt;margin-top:14.1pt;width:98.25pt;height:196.05pt;z-index:251853824">
            <v:textbox>
              <w:txbxContent>
                <w:p w:rsidR="00F632F7" w:rsidRDefault="00F632F7" w:rsidP="006A3CB8">
                  <w:pPr>
                    <w:pStyle w:val="NormalWeb"/>
                    <w:shd w:val="clear" w:color="auto" w:fill="FFFFFF"/>
                    <w:spacing w:before="120" w:beforeAutospacing="0" w:after="120" w:afterAutospacing="0" w:line="276" w:lineRule="auto"/>
                    <w:jc w:val="both"/>
                    <w:rPr>
                      <w:rFonts w:ascii="Arial" w:hAnsi="Arial" w:cs="Arial"/>
                      <w:color w:val="222222"/>
                      <w:sz w:val="21"/>
                      <w:szCs w:val="21"/>
                    </w:rPr>
                  </w:pPr>
                  <w:r w:rsidRPr="00373F29">
                    <w:rPr>
                      <w:rFonts w:ascii="Arial" w:hAnsi="Arial" w:cs="Arial"/>
                      <w:b/>
                      <w:bCs/>
                      <w:i/>
                      <w:iCs/>
                      <w:color w:val="222222"/>
                      <w:sz w:val="21"/>
                      <w:szCs w:val="21"/>
                      <w:shd w:val="clear" w:color="auto" w:fill="FFFFFF"/>
                    </w:rPr>
                    <w:t>CCD</w:t>
                  </w:r>
                  <w:r w:rsidRPr="00373F29">
                    <w:rPr>
                      <w:rFonts w:ascii="Arial" w:hAnsi="Arial" w:cs="Arial"/>
                      <w:b/>
                      <w:bCs/>
                      <w:color w:val="222222"/>
                      <w:sz w:val="21"/>
                      <w:szCs w:val="21"/>
                      <w:shd w:val="clear" w:color="auto" w:fill="FFFFFF"/>
                    </w:rPr>
                    <w:t> </w:t>
                  </w:r>
                  <w:r w:rsidRPr="00373F29">
                    <w:rPr>
                      <w:rFonts w:ascii="Arial" w:hAnsi="Arial" w:cs="Arial"/>
                      <w:b/>
                      <w:bCs/>
                      <w:color w:val="222222"/>
                      <w:sz w:val="20"/>
                      <w:szCs w:val="20"/>
                      <w:shd w:val="clear" w:color="auto" w:fill="FFFFFF"/>
                    </w:rPr>
                    <w:t>(car</w:t>
                  </w:r>
                  <w:r w:rsidRPr="00373F29">
                    <w:rPr>
                      <w:rFonts w:ascii="Arial" w:hAnsi="Arial" w:cs="Arial"/>
                      <w:b/>
                      <w:bCs/>
                      <w:i/>
                      <w:iCs/>
                      <w:color w:val="222222"/>
                      <w:sz w:val="20"/>
                      <w:szCs w:val="20"/>
                      <w:shd w:val="clear" w:color="auto" w:fill="FFFFFF"/>
                    </w:rPr>
                    <w:t>bonates Compensation Depth</w:t>
                  </w:r>
                  <w:r w:rsidRPr="00373F29">
                    <w:rPr>
                      <w:rFonts w:ascii="Arial" w:hAnsi="Arial" w:cs="Arial"/>
                      <w:b/>
                      <w:bCs/>
                      <w:color w:val="222222"/>
                      <w:sz w:val="20"/>
                      <w:szCs w:val="20"/>
                      <w:shd w:val="clear" w:color="auto" w:fill="FFFFFF"/>
                    </w:rPr>
                    <w:t>)</w:t>
                  </w:r>
                  <w:r w:rsidRPr="00373F29">
                    <w:rPr>
                      <w:rFonts w:ascii="Arial" w:hAnsi="Arial" w:cs="Arial"/>
                      <w:color w:val="222222"/>
                      <w:sz w:val="20"/>
                      <w:szCs w:val="20"/>
                      <w:shd w:val="clear" w:color="auto" w:fill="FFFFFF"/>
                    </w:rPr>
                    <w:t> </w:t>
                  </w:r>
                  <w:r>
                    <w:rPr>
                      <w:rFonts w:ascii="Arial" w:hAnsi="Arial" w:cs="Arial"/>
                      <w:color w:val="222222"/>
                      <w:sz w:val="21"/>
                      <w:szCs w:val="21"/>
                      <w:shd w:val="clear" w:color="auto" w:fill="FFFFFF"/>
                    </w:rPr>
                    <w:t xml:space="preserve">ou profondeur de compensation des carbonates, </w:t>
                  </w:r>
                  <w:r>
                    <w:rPr>
                      <w:rFonts w:ascii="Arial" w:hAnsi="Arial" w:cs="Arial"/>
                      <w:color w:val="222222"/>
                      <w:sz w:val="21"/>
                      <w:szCs w:val="21"/>
                    </w:rPr>
                    <w:t>correspond à la profondeur à laquelle la totalité du carbonate de calcium apporté depuis la surface est dissoute.</w:t>
                  </w:r>
                </w:p>
                <w:p w:rsidR="00F632F7" w:rsidRDefault="00F632F7" w:rsidP="006A3CB8"/>
              </w:txbxContent>
            </v:textbox>
          </v:shape>
        </w:pict>
      </w:r>
      <w:r w:rsidR="006A3CB8">
        <w:rPr>
          <w:rFonts w:asciiTheme="majorBidi" w:hAnsiTheme="majorBidi" w:cstheme="majorBidi"/>
          <w:b/>
          <w:bCs/>
          <w:noProof/>
          <w:sz w:val="24"/>
          <w:szCs w:val="24"/>
          <w:lang w:eastAsia="fr-FR"/>
        </w:rPr>
        <w:drawing>
          <wp:anchor distT="0" distB="0" distL="114300" distR="114300" simplePos="0" relativeHeight="251848704" behindDoc="0" locked="0" layoutInCell="1" allowOverlap="1" wp14:anchorId="28EC9E69" wp14:editId="1885F565">
            <wp:simplePos x="0" y="0"/>
            <wp:positionH relativeFrom="column">
              <wp:posOffset>1638300</wp:posOffset>
            </wp:positionH>
            <wp:positionV relativeFrom="paragraph">
              <wp:posOffset>83820</wp:posOffset>
            </wp:positionV>
            <wp:extent cx="5034280" cy="2584450"/>
            <wp:effectExtent l="19050" t="19050" r="13970" b="25400"/>
            <wp:wrapThrough wrapText="bothSides">
              <wp:wrapPolygon edited="0">
                <wp:start x="-82" y="-159"/>
                <wp:lineTo x="-82" y="21812"/>
                <wp:lineTo x="21660" y="21812"/>
                <wp:lineTo x="21660" y="-159"/>
                <wp:lineTo x="-82" y="-159"/>
              </wp:wrapPolygon>
            </wp:wrapThrough>
            <wp:docPr id="9" name="Image 23" descr="sédimentation du glacis tradu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édimentation du glacis traduite.png"/>
                    <pic:cNvPicPr/>
                  </pic:nvPicPr>
                  <pic:blipFill>
                    <a:blip r:embed="rId52" cstate="print"/>
                    <a:stretch>
                      <a:fillRect/>
                    </a:stretch>
                  </pic:blipFill>
                  <pic:spPr>
                    <a:xfrm>
                      <a:off x="0" y="0"/>
                      <a:ext cx="5034280" cy="2584450"/>
                    </a:xfrm>
                    <a:prstGeom prst="rect">
                      <a:avLst/>
                    </a:prstGeom>
                    <a:ln>
                      <a:solidFill>
                        <a:schemeClr val="tx1"/>
                      </a:solidFill>
                      <a:prstDash val="solid"/>
                    </a:ln>
                  </pic:spPr>
                </pic:pic>
              </a:graphicData>
            </a:graphic>
          </wp:anchor>
        </w:drawing>
      </w: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Pr="00BC381C" w:rsidRDefault="006A3CB8" w:rsidP="006A3CB8">
      <w:pPr>
        <w:pStyle w:val="Paragraphedeliste"/>
        <w:ind w:left="1080"/>
        <w:rPr>
          <w:rFonts w:asciiTheme="majorBidi" w:hAnsiTheme="majorBidi" w:cstheme="majorBidi"/>
          <w:b/>
          <w:bCs/>
          <w:sz w:val="24"/>
          <w:szCs w:val="24"/>
        </w:rPr>
      </w:pPr>
      <w:r>
        <w:t xml:space="preserve">                                                     </w:t>
      </w:r>
      <w:r w:rsidRPr="00BC381C">
        <w:rPr>
          <w:b/>
          <w:bCs/>
        </w:rPr>
        <w:t>Figure 2 : sédimentation au niveau du glacis continentale</w:t>
      </w:r>
    </w:p>
    <w:p w:rsidR="006A3CB8" w:rsidRDefault="006541A1" w:rsidP="006A3CB8">
      <w:pPr>
        <w:pStyle w:val="Paragraphedeliste"/>
        <w:tabs>
          <w:tab w:val="left" w:pos="4962"/>
        </w:tabs>
        <w:ind w:left="108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52" type="#_x0000_t202" style="position:absolute;left:0;text-align:left;margin-left:24pt;margin-top:5.25pt;width:66.75pt;height:160.75pt;z-index:251851776">
            <v:textbox style="mso-next-textbox:#_x0000_s1152">
              <w:txbxContent>
                <w:p w:rsidR="00F632F7" w:rsidRDefault="00F632F7" w:rsidP="006A3CB8">
                  <w:pPr>
                    <w:pStyle w:val="Paragraphedeliste"/>
                    <w:ind w:left="0"/>
                    <w:contextualSpacing w:val="0"/>
                    <w:jc w:val="both"/>
                  </w:pPr>
                  <w:r w:rsidRPr="00BC381C">
                    <w:rPr>
                      <w:b/>
                      <w:bCs/>
                    </w:rPr>
                    <w:t>figure</w:t>
                  </w:r>
                  <w:r>
                    <w:t xml:space="preserve"> </w:t>
                  </w:r>
                  <w:r w:rsidRPr="00BC381C">
                    <w:rPr>
                      <w:b/>
                      <w:bCs/>
                    </w:rPr>
                    <w:t>4</w:t>
                  </w:r>
                  <w:r>
                    <w:t> : la dissolution des tests calcaire et siliceux en fonction de la profondeur des eaux</w:t>
                  </w:r>
                </w:p>
              </w:txbxContent>
            </v:textbox>
          </v:shape>
        </w:pict>
      </w:r>
      <w:r w:rsidR="006A3CB8">
        <w:rPr>
          <w:rFonts w:asciiTheme="majorBidi" w:hAnsiTheme="majorBidi" w:cstheme="majorBidi"/>
          <w:b/>
          <w:bCs/>
          <w:noProof/>
          <w:sz w:val="24"/>
          <w:szCs w:val="24"/>
          <w:lang w:eastAsia="fr-FR"/>
        </w:rPr>
        <w:drawing>
          <wp:anchor distT="0" distB="0" distL="114300" distR="114300" simplePos="0" relativeHeight="251850752" behindDoc="0" locked="0" layoutInCell="1" allowOverlap="1" wp14:anchorId="6623CF99" wp14:editId="06E00B5C">
            <wp:simplePos x="0" y="0"/>
            <wp:positionH relativeFrom="column">
              <wp:posOffset>1247775</wp:posOffset>
            </wp:positionH>
            <wp:positionV relativeFrom="paragraph">
              <wp:posOffset>66675</wp:posOffset>
            </wp:positionV>
            <wp:extent cx="2256155" cy="2051685"/>
            <wp:effectExtent l="19050" t="19050" r="10795" b="24765"/>
            <wp:wrapThrough wrapText="bothSides">
              <wp:wrapPolygon edited="0">
                <wp:start x="-182" y="-201"/>
                <wp:lineTo x="-182" y="21861"/>
                <wp:lineTo x="21703" y="21861"/>
                <wp:lineTo x="21703" y="-201"/>
                <wp:lineTo x="-182" y="-201"/>
              </wp:wrapPolygon>
            </wp:wrapThrough>
            <wp:docPr id="12"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3" cstate="print"/>
                    <a:srcRect/>
                    <a:stretch>
                      <a:fillRect/>
                    </a:stretch>
                  </pic:blipFill>
                  <pic:spPr bwMode="auto">
                    <a:xfrm>
                      <a:off x="0" y="0"/>
                      <a:ext cx="2256155" cy="2051685"/>
                    </a:xfrm>
                    <a:prstGeom prst="rect">
                      <a:avLst/>
                    </a:prstGeom>
                    <a:noFill/>
                    <a:ln w="9525">
                      <a:solidFill>
                        <a:schemeClr val="tx1"/>
                      </a:solidFill>
                      <a:prstDash val="sysDash"/>
                      <a:miter lim="800000"/>
                      <a:headEnd/>
                      <a:tailEnd/>
                    </a:ln>
                  </pic:spPr>
                </pic:pic>
              </a:graphicData>
            </a:graphic>
          </wp:anchor>
        </w:drawing>
      </w:r>
      <w:r w:rsidR="006A3CB8">
        <w:rPr>
          <w:rFonts w:asciiTheme="majorBidi" w:hAnsiTheme="majorBidi" w:cstheme="majorBidi"/>
          <w:b/>
          <w:bCs/>
          <w:noProof/>
          <w:sz w:val="24"/>
          <w:szCs w:val="24"/>
          <w:lang w:eastAsia="fr-FR"/>
        </w:rPr>
        <w:drawing>
          <wp:anchor distT="0" distB="0" distL="114300" distR="114300" simplePos="0" relativeHeight="251849728" behindDoc="0" locked="0" layoutInCell="1" allowOverlap="1" wp14:anchorId="5C2075AD" wp14:editId="644F62F5">
            <wp:simplePos x="0" y="0"/>
            <wp:positionH relativeFrom="column">
              <wp:posOffset>3629025</wp:posOffset>
            </wp:positionH>
            <wp:positionV relativeFrom="paragraph">
              <wp:posOffset>142875</wp:posOffset>
            </wp:positionV>
            <wp:extent cx="3046730" cy="1975485"/>
            <wp:effectExtent l="19050" t="19050" r="20320" b="24765"/>
            <wp:wrapThrough wrapText="bothSides">
              <wp:wrapPolygon edited="0">
                <wp:start x="-135" y="-208"/>
                <wp:lineTo x="-135" y="21871"/>
                <wp:lineTo x="21744" y="21871"/>
                <wp:lineTo x="21744" y="-208"/>
                <wp:lineTo x="-135" y="-208"/>
              </wp:wrapPolygon>
            </wp:wrapThrough>
            <wp:docPr id="13" name="Image 28"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 associÃ©e"/>
                    <pic:cNvPicPr>
                      <a:picLocks noChangeAspect="1" noChangeArrowheads="1"/>
                    </pic:cNvPicPr>
                  </pic:nvPicPr>
                  <pic:blipFill>
                    <a:blip r:embed="rId54" cstate="print"/>
                    <a:srcRect/>
                    <a:stretch>
                      <a:fillRect/>
                    </a:stretch>
                  </pic:blipFill>
                  <pic:spPr bwMode="auto">
                    <a:xfrm>
                      <a:off x="0" y="0"/>
                      <a:ext cx="3046730" cy="1975485"/>
                    </a:xfrm>
                    <a:prstGeom prst="rect">
                      <a:avLst/>
                    </a:prstGeom>
                    <a:noFill/>
                    <a:ln w="9525">
                      <a:solidFill>
                        <a:schemeClr val="tx1"/>
                      </a:solidFill>
                      <a:prstDash val="sysDash"/>
                      <a:miter lim="800000"/>
                      <a:headEnd/>
                      <a:tailEnd/>
                    </a:ln>
                  </pic:spPr>
                </pic:pic>
              </a:graphicData>
            </a:graphic>
          </wp:anchor>
        </w:drawing>
      </w: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A3CB8" w:rsidP="006A3CB8">
      <w:pPr>
        <w:pStyle w:val="Paragraphedeliste"/>
        <w:ind w:left="1080"/>
        <w:rPr>
          <w:rFonts w:asciiTheme="majorBidi" w:hAnsiTheme="majorBidi" w:cstheme="majorBidi"/>
          <w:b/>
          <w:bCs/>
          <w:sz w:val="24"/>
          <w:szCs w:val="24"/>
        </w:rPr>
      </w:pPr>
    </w:p>
    <w:p w:rsidR="006A3CB8" w:rsidRDefault="006541A1" w:rsidP="006A3CB8">
      <w:pPr>
        <w:pStyle w:val="Paragraphedeliste"/>
        <w:ind w:left="1080"/>
        <w:rPr>
          <w:rFonts w:asciiTheme="majorBidi" w:hAnsiTheme="majorBidi" w:cstheme="majorBidi"/>
          <w:b/>
          <w:bCs/>
          <w:sz w:val="24"/>
          <w:szCs w:val="24"/>
        </w:rPr>
      </w:pPr>
      <w:r>
        <w:rPr>
          <w:b/>
          <w:bCs/>
          <w:noProof/>
          <w:lang w:eastAsia="fr-FR"/>
        </w:rPr>
        <w:pict>
          <v:shape id="_x0000_s1156" type="#_x0000_t202" style="position:absolute;left:0;text-align:left;margin-left:24pt;margin-top:12.6pt;width:116.65pt;height:116.05pt;z-index:251857920">
            <v:textbox style="mso-next-textbox:#_x0000_s1156">
              <w:txbxContent>
                <w:p w:rsidR="00F632F7" w:rsidRPr="007D32F2" w:rsidRDefault="00F632F7" w:rsidP="006A3CB8">
                  <w:pPr>
                    <w:spacing w:after="120" w:line="240" w:lineRule="auto"/>
                    <w:rPr>
                      <w:b/>
                      <w:bCs/>
                    </w:rPr>
                  </w:pPr>
                  <w:r w:rsidRPr="007D32F2">
                    <w:rPr>
                      <w:b/>
                      <w:bCs/>
                    </w:rPr>
                    <w:t>A : Radiolaire (test siliceux)</w:t>
                  </w:r>
                </w:p>
                <w:p w:rsidR="00F632F7" w:rsidRPr="007D32F2" w:rsidRDefault="00F632F7" w:rsidP="006A3CB8">
                  <w:pPr>
                    <w:spacing w:after="120" w:line="240" w:lineRule="auto"/>
                    <w:rPr>
                      <w:b/>
                      <w:bCs/>
                    </w:rPr>
                  </w:pPr>
                  <w:r w:rsidRPr="007D32F2">
                    <w:rPr>
                      <w:b/>
                      <w:bCs/>
                    </w:rPr>
                    <w:t>B : foraminifère (test calcaire)</w:t>
                  </w:r>
                </w:p>
                <w:p w:rsidR="00F632F7" w:rsidRDefault="00F632F7" w:rsidP="006A3CB8">
                  <w:pPr>
                    <w:spacing w:after="120" w:line="240" w:lineRule="auto"/>
                  </w:pPr>
                  <w:r>
                    <w:t>Ce sont des protozoaires marins à vie plantonique</w:t>
                  </w:r>
                </w:p>
              </w:txbxContent>
            </v:textbox>
          </v:shape>
        </w:pict>
      </w:r>
      <w:r w:rsidR="006A3CB8">
        <w:rPr>
          <w:noProof/>
          <w:lang w:eastAsia="fr-FR"/>
        </w:rPr>
        <w:drawing>
          <wp:anchor distT="0" distB="0" distL="114300" distR="114300" simplePos="0" relativeHeight="251855872" behindDoc="0" locked="0" layoutInCell="1" allowOverlap="1" wp14:anchorId="54944D89" wp14:editId="586F5643">
            <wp:simplePos x="0" y="0"/>
            <wp:positionH relativeFrom="column">
              <wp:posOffset>1856105</wp:posOffset>
            </wp:positionH>
            <wp:positionV relativeFrom="paragraph">
              <wp:posOffset>198755</wp:posOffset>
            </wp:positionV>
            <wp:extent cx="1777365" cy="1403350"/>
            <wp:effectExtent l="19050" t="0" r="0" b="0"/>
            <wp:wrapThrough wrapText="bothSides">
              <wp:wrapPolygon edited="0">
                <wp:start x="-232" y="0"/>
                <wp:lineTo x="-232" y="21405"/>
                <wp:lineTo x="21531" y="21405"/>
                <wp:lineTo x="21531" y="0"/>
                <wp:lineTo x="-232" y="0"/>
              </wp:wrapPolygon>
            </wp:wrapThrough>
            <wp:docPr id="20" name="Image 6" descr="Radiol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diolaire.jpg"/>
                    <pic:cNvPicPr/>
                  </pic:nvPicPr>
                  <pic:blipFill>
                    <a:blip r:embed="rId55" cstate="print"/>
                    <a:stretch>
                      <a:fillRect/>
                    </a:stretch>
                  </pic:blipFill>
                  <pic:spPr>
                    <a:xfrm>
                      <a:off x="0" y="0"/>
                      <a:ext cx="1777365" cy="1403350"/>
                    </a:xfrm>
                    <a:prstGeom prst="rect">
                      <a:avLst/>
                    </a:prstGeom>
                  </pic:spPr>
                </pic:pic>
              </a:graphicData>
            </a:graphic>
          </wp:anchor>
        </w:drawing>
      </w:r>
      <w:r>
        <w:rPr>
          <w:noProof/>
        </w:rPr>
        <w:pict>
          <v:shape id="_x0000_s1155" type="#_x0000_t202" style="position:absolute;left:0;text-align:left;margin-left:285.75pt;margin-top:12.6pt;width:239.9pt;height:16.45pt;z-index:251856896;mso-position-horizontal-relative:text;mso-position-vertical-relative:text" wrapcoords="-68 0 -68 20965 21600 20965 21600 0 -68 0" stroked="f">
            <v:textbox style="mso-next-textbox:#_x0000_s1155" inset="0,0,0,0">
              <w:txbxContent>
                <w:p w:rsidR="00F632F7" w:rsidRPr="003C3204" w:rsidRDefault="00F632F7" w:rsidP="006A3CB8">
                  <w:pPr>
                    <w:pStyle w:val="Lgende"/>
                    <w:jc w:val="center"/>
                    <w:rPr>
                      <w:rFonts w:asciiTheme="majorBidi" w:hAnsiTheme="majorBidi" w:cstheme="majorBidi"/>
                      <w:noProof/>
                      <w:color w:val="auto"/>
                      <w:sz w:val="32"/>
                      <w:szCs w:val="32"/>
                    </w:rPr>
                  </w:pPr>
                  <w:r w:rsidRPr="003C3204">
                    <w:rPr>
                      <w:color w:val="auto"/>
                      <w:sz w:val="22"/>
                      <w:szCs w:val="22"/>
                    </w:rPr>
                    <w:t xml:space="preserve">Figure </w:t>
                  </w:r>
                  <w:r>
                    <w:rPr>
                      <w:color w:val="auto"/>
                      <w:sz w:val="22"/>
                      <w:szCs w:val="22"/>
                    </w:rPr>
                    <w:t>3</w:t>
                  </w:r>
                  <w:r w:rsidRPr="003C3204">
                    <w:rPr>
                      <w:color w:val="auto"/>
                      <w:sz w:val="22"/>
                      <w:szCs w:val="22"/>
                    </w:rPr>
                    <w:t xml:space="preserve"> : les courants de turbidité</w:t>
                  </w:r>
                </w:p>
              </w:txbxContent>
            </v:textbox>
            <w10:wrap type="through"/>
          </v:shape>
        </w:pict>
      </w:r>
    </w:p>
    <w:p w:rsidR="006A3CB8" w:rsidRDefault="006541A1" w:rsidP="006A3CB8">
      <w:pPr>
        <w:pStyle w:val="Paragraphedeliste"/>
        <w:ind w:left="1080"/>
        <w:rPr>
          <w:b/>
          <w:bCs/>
        </w:rPr>
      </w:pPr>
      <w:r>
        <w:rPr>
          <w:b/>
          <w:bCs/>
          <w:noProof/>
          <w:lang w:eastAsia="fr-FR"/>
        </w:rPr>
        <w:pict>
          <v:shape id="_x0000_s1157" type="#_x0000_t202" style="position:absolute;left:0;text-align:left;margin-left:148.2pt;margin-top:2.55pt;width:28.45pt;height:26.5pt;z-index:251858944" filled="f" stroked="f">
            <v:textbox>
              <w:txbxContent>
                <w:p w:rsidR="00F632F7" w:rsidRPr="007D32F2" w:rsidRDefault="00F632F7" w:rsidP="006A3CB8">
                  <w:pPr>
                    <w:rPr>
                      <w:b/>
                      <w:bCs/>
                      <w:color w:val="FFFFFF" w:themeColor="background1"/>
                      <w:sz w:val="32"/>
                      <w:szCs w:val="32"/>
                    </w:rPr>
                  </w:pPr>
                  <w:r w:rsidRPr="007D32F2">
                    <w:rPr>
                      <w:b/>
                      <w:bCs/>
                      <w:color w:val="FFFFFF" w:themeColor="background1"/>
                      <w:sz w:val="32"/>
                      <w:szCs w:val="32"/>
                    </w:rPr>
                    <w:t>A</w:t>
                  </w:r>
                </w:p>
              </w:txbxContent>
            </v:textbox>
          </v:shape>
        </w:pict>
      </w:r>
      <w:r w:rsidR="006A3CB8">
        <w:rPr>
          <w:b/>
          <w:bCs/>
          <w:noProof/>
          <w:lang w:eastAsia="fr-FR"/>
        </w:rPr>
        <w:drawing>
          <wp:anchor distT="0" distB="0" distL="114300" distR="114300" simplePos="0" relativeHeight="251854848" behindDoc="0" locked="0" layoutInCell="1" allowOverlap="1" wp14:anchorId="424D2BD8" wp14:editId="2597DFB4">
            <wp:simplePos x="0" y="0"/>
            <wp:positionH relativeFrom="column">
              <wp:posOffset>3784600</wp:posOffset>
            </wp:positionH>
            <wp:positionV relativeFrom="paragraph">
              <wp:posOffset>60960</wp:posOffset>
            </wp:positionV>
            <wp:extent cx="2791460" cy="1307465"/>
            <wp:effectExtent l="19050" t="0" r="8890" b="0"/>
            <wp:wrapThrough wrapText="bothSides">
              <wp:wrapPolygon edited="0">
                <wp:start x="-147" y="0"/>
                <wp:lineTo x="-147" y="21401"/>
                <wp:lineTo x="21669" y="21401"/>
                <wp:lineTo x="21669" y="0"/>
                <wp:lineTo x="-147" y="0"/>
              </wp:wrapPolygon>
            </wp:wrapThrough>
            <wp:docPr id="21" name="Image 5" descr="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jpg"/>
                    <pic:cNvPicPr/>
                  </pic:nvPicPr>
                  <pic:blipFill>
                    <a:blip r:embed="rId56" cstate="print"/>
                    <a:stretch>
                      <a:fillRect/>
                    </a:stretch>
                  </pic:blipFill>
                  <pic:spPr>
                    <a:xfrm>
                      <a:off x="0" y="0"/>
                      <a:ext cx="2791460" cy="1307465"/>
                    </a:xfrm>
                    <a:prstGeom prst="rect">
                      <a:avLst/>
                    </a:prstGeom>
                  </pic:spPr>
                </pic:pic>
              </a:graphicData>
            </a:graphic>
          </wp:anchor>
        </w:drawing>
      </w:r>
      <w:r w:rsidR="006A3CB8" w:rsidRPr="003F48F4">
        <w:rPr>
          <w:b/>
          <w:bCs/>
        </w:rPr>
        <w:t xml:space="preserve">                                                                                                           </w:t>
      </w:r>
      <w:r w:rsidR="006A3CB8">
        <w:rPr>
          <w:b/>
          <w:bCs/>
        </w:rPr>
        <w:t xml:space="preserve">    </w:t>
      </w:r>
    </w:p>
    <w:p w:rsidR="006A3CB8" w:rsidRDefault="006A3CB8" w:rsidP="006A3CB8">
      <w:pPr>
        <w:pStyle w:val="Paragraphedeliste"/>
        <w:ind w:left="1080"/>
        <w:rPr>
          <w:b/>
          <w:bCs/>
        </w:rPr>
      </w:pPr>
    </w:p>
    <w:p w:rsidR="006A3CB8" w:rsidRDefault="006A3CB8" w:rsidP="006A3CB8">
      <w:pPr>
        <w:pStyle w:val="Paragraphedeliste"/>
        <w:ind w:left="1080"/>
        <w:rPr>
          <w:b/>
          <w:bCs/>
        </w:rPr>
      </w:pPr>
    </w:p>
    <w:p w:rsidR="006A3CB8" w:rsidRDefault="006A3CB8" w:rsidP="006A3CB8">
      <w:pPr>
        <w:pStyle w:val="Paragraphedeliste"/>
        <w:ind w:left="1080"/>
        <w:rPr>
          <w:b/>
          <w:bCs/>
        </w:rPr>
      </w:pPr>
    </w:p>
    <w:p w:rsidR="006A3CB8" w:rsidRDefault="006A3CB8" w:rsidP="006A3CB8">
      <w:pPr>
        <w:pStyle w:val="Paragraphedeliste"/>
        <w:ind w:left="1080"/>
        <w:rPr>
          <w:b/>
          <w:bCs/>
        </w:rPr>
      </w:pPr>
    </w:p>
    <w:p w:rsidR="006A3CB8" w:rsidRDefault="006541A1" w:rsidP="006A3CB8">
      <w:pPr>
        <w:pStyle w:val="Paragraphedeliste"/>
        <w:ind w:left="1080"/>
        <w:rPr>
          <w:b/>
          <w:bCs/>
        </w:rPr>
      </w:pPr>
      <w:r>
        <w:rPr>
          <w:b/>
          <w:bCs/>
          <w:noProof/>
          <w:lang w:eastAsia="fr-FR"/>
        </w:rPr>
        <w:pict>
          <v:shape id="_x0000_s1158" type="#_x0000_t202" style="position:absolute;left:0;text-align:left;margin-left:298.05pt;margin-top:4.6pt;width:26.8pt;height:25.1pt;z-index:251859968" filled="f" stroked="f">
            <v:textbox>
              <w:txbxContent>
                <w:p w:rsidR="00F632F7" w:rsidRPr="007D32F2" w:rsidRDefault="00F632F7" w:rsidP="006A3CB8">
                  <w:pPr>
                    <w:rPr>
                      <w:b/>
                      <w:bCs/>
                      <w:color w:val="FFFFFF" w:themeColor="background1"/>
                      <w:sz w:val="28"/>
                      <w:szCs w:val="28"/>
                    </w:rPr>
                  </w:pPr>
                  <w:r w:rsidRPr="007D32F2">
                    <w:rPr>
                      <w:b/>
                      <w:bCs/>
                      <w:color w:val="FFFFFF" w:themeColor="background1"/>
                      <w:sz w:val="28"/>
                      <w:szCs w:val="28"/>
                    </w:rPr>
                    <w:t>B</w:t>
                  </w:r>
                </w:p>
              </w:txbxContent>
            </v:textbox>
          </v:shape>
        </w:pict>
      </w:r>
    </w:p>
    <w:p w:rsidR="006A3CB8" w:rsidRPr="005566BA" w:rsidRDefault="006A3CB8" w:rsidP="006A3CB8">
      <w:pPr>
        <w:pStyle w:val="Paragraphedeliste"/>
        <w:ind w:left="1080"/>
        <w:rPr>
          <w:rFonts w:asciiTheme="majorBidi" w:hAnsiTheme="majorBidi" w:cstheme="majorBidi"/>
          <w:b/>
          <w:bCs/>
          <w:sz w:val="24"/>
          <w:szCs w:val="24"/>
        </w:rPr>
      </w:pPr>
    </w:p>
    <w:p w:rsidR="006A3CB8" w:rsidRPr="006A3CB8" w:rsidRDefault="00835471" w:rsidP="006A3CB8">
      <w:pPr>
        <w:jc w:val="center"/>
        <w:rPr>
          <w:rFonts w:asciiTheme="majorBidi" w:hAnsiTheme="majorBidi" w:cstheme="majorBidi"/>
          <w:b/>
          <w:bCs/>
        </w:rPr>
      </w:pPr>
      <w:r>
        <w:rPr>
          <w:rFonts w:asciiTheme="majorBidi" w:hAnsiTheme="majorBidi" w:cstheme="majorBidi"/>
          <w:b/>
          <w:bCs/>
          <w:sz w:val="24"/>
          <w:szCs w:val="24"/>
        </w:rPr>
        <w:t>Doc 13</w:t>
      </w:r>
      <w:r w:rsidR="006A3CB8" w:rsidRPr="00BC3CF9">
        <w:rPr>
          <w:rFonts w:asciiTheme="majorBidi" w:hAnsiTheme="majorBidi" w:cstheme="majorBidi"/>
          <w:b/>
          <w:bCs/>
          <w:sz w:val="24"/>
          <w:szCs w:val="24"/>
        </w:rPr>
        <w:t> : les conditions de sédimentation au niveau des milieux marins</w:t>
      </w:r>
    </w:p>
    <w:p w:rsidR="00373F29" w:rsidRDefault="00373F29" w:rsidP="002669C9">
      <w:pPr>
        <w:pStyle w:val="Paragraphedeliste"/>
        <w:numPr>
          <w:ilvl w:val="0"/>
          <w:numId w:val="20"/>
        </w:numPr>
        <w:spacing w:line="360" w:lineRule="auto"/>
        <w:ind w:left="993" w:hanging="284"/>
        <w:rPr>
          <w:rFonts w:asciiTheme="majorBidi" w:hAnsiTheme="majorBidi" w:cstheme="majorBidi"/>
          <w:b/>
          <w:bCs/>
        </w:rPr>
      </w:pPr>
      <w:r w:rsidRPr="00BC3CF9">
        <w:rPr>
          <w:rFonts w:asciiTheme="majorBidi" w:hAnsiTheme="majorBidi" w:cstheme="majorBidi"/>
          <w:b/>
          <w:bCs/>
        </w:rPr>
        <w:lastRenderedPageBreak/>
        <w:t>Comment pouvez-vous expliquer la répartition des sédiments au niveau du glacis continental ?</w:t>
      </w:r>
      <w:r>
        <w:rPr>
          <w:rFonts w:asciiTheme="majorBidi" w:hAnsiTheme="majorBidi" w:cstheme="majorBidi"/>
          <w:b/>
          <w:bCs/>
        </w:rPr>
        <w:t xml:space="preserve"> servez-vous de la figure 4.</w:t>
      </w:r>
    </w:p>
    <w:p w:rsidR="002E0CD4" w:rsidRDefault="00373F29" w:rsidP="00373F29">
      <w:pPr>
        <w:pStyle w:val="Paragraphedeliste"/>
        <w:spacing w:line="360" w:lineRule="auto"/>
        <w:ind w:left="993"/>
        <w:rPr>
          <w:rFonts w:asciiTheme="majorBidi" w:hAnsiTheme="majorBidi" w:cstheme="majorBidi"/>
        </w:rPr>
      </w:pPr>
      <w:r>
        <w:rPr>
          <w:rFonts w:asciiTheme="majorBidi" w:hAnsiTheme="majorBidi" w:cstheme="majorBidi"/>
        </w:rPr>
        <w:t>…………………………………………………………………………………………………………………………………………………………………………………………………………………………………………………………………………………………………………………………………………………………………………………………………………………………………………………………………………</w:t>
      </w:r>
    </w:p>
    <w:p w:rsidR="003C7A3B" w:rsidRDefault="002E0CD4" w:rsidP="003C7A3B">
      <w:pPr>
        <w:pStyle w:val="Paragraphedeliste"/>
        <w:spacing w:line="360" w:lineRule="auto"/>
        <w:ind w:left="993"/>
        <w:rPr>
          <w:rFonts w:asciiTheme="majorBidi" w:hAnsiTheme="majorBidi" w:cstheme="majorBidi"/>
        </w:rPr>
      </w:pPr>
      <w:r>
        <w:rPr>
          <w:rFonts w:asciiTheme="majorBidi" w:hAnsiTheme="majorBidi" w:cstheme="majorBidi"/>
        </w:rPr>
        <w:t>……………………………………………………………………………………………………………………………………………………………………………………………………………..</w:t>
      </w:r>
      <w:r w:rsidR="00373F29">
        <w:rPr>
          <w:rFonts w:asciiTheme="majorBidi" w:hAnsiTheme="majorBidi" w:cstheme="majorBidi"/>
        </w:rPr>
        <w:t>……………………</w:t>
      </w:r>
      <w:r w:rsidR="003C7A3B">
        <w:rPr>
          <w:rFonts w:asciiTheme="majorBidi" w:hAnsiTheme="majorBidi" w:cstheme="majorBidi"/>
        </w:rPr>
        <w:t>………………………………………………………………………………………………………………………………………………………………………………………………………………………………………………………………………………………………………………………………………………………………………………………………………………………………………………………………………………………………………………………………………………………………………………………………………………………………………………………………………………………………………………</w:t>
      </w:r>
    </w:p>
    <w:p w:rsidR="002E0CD4" w:rsidRPr="00373F29" w:rsidRDefault="00373F29" w:rsidP="002E0CD4">
      <w:pPr>
        <w:pStyle w:val="Paragraphedeliste"/>
        <w:spacing w:line="360" w:lineRule="auto"/>
        <w:ind w:left="993"/>
        <w:rPr>
          <w:rFonts w:asciiTheme="majorBidi" w:hAnsiTheme="majorBidi" w:cstheme="majorBidi"/>
        </w:rPr>
      </w:pPr>
      <w:r>
        <w:rPr>
          <w:rFonts w:asciiTheme="majorBidi" w:hAnsiTheme="majorBidi" w:cstheme="majorBidi"/>
        </w:rPr>
        <w:t>……………………………………………………………………..</w:t>
      </w:r>
    </w:p>
    <w:p w:rsidR="001F2D8A" w:rsidRPr="00373F29" w:rsidRDefault="00B93567" w:rsidP="002669C9">
      <w:pPr>
        <w:pStyle w:val="Paragraphedeliste"/>
        <w:numPr>
          <w:ilvl w:val="0"/>
          <w:numId w:val="20"/>
        </w:numPr>
        <w:spacing w:line="360" w:lineRule="auto"/>
        <w:ind w:left="993" w:hanging="284"/>
        <w:rPr>
          <w:rFonts w:asciiTheme="majorBidi" w:hAnsiTheme="majorBidi" w:cstheme="majorBidi"/>
          <w:b/>
          <w:bCs/>
        </w:rPr>
      </w:pPr>
      <w:r>
        <w:rPr>
          <w:rFonts w:asciiTheme="majorBidi" w:hAnsiTheme="majorBidi" w:cstheme="majorBidi"/>
          <w:b/>
          <w:bCs/>
        </w:rPr>
        <w:t>En se basant sur les</w:t>
      </w:r>
      <w:r w:rsidR="00373F29" w:rsidRPr="00BC3CF9">
        <w:rPr>
          <w:rFonts w:asciiTheme="majorBidi" w:hAnsiTheme="majorBidi" w:cstheme="majorBidi"/>
          <w:b/>
          <w:bCs/>
        </w:rPr>
        <w:t xml:space="preserve"> figures du document ci-dessus,</w:t>
      </w:r>
      <w:r>
        <w:rPr>
          <w:rFonts w:asciiTheme="majorBidi" w:hAnsiTheme="majorBidi" w:cstheme="majorBidi"/>
          <w:b/>
          <w:bCs/>
        </w:rPr>
        <w:t xml:space="preserve"> complétez le tableau suivant</w:t>
      </w:r>
      <w:r w:rsidR="00373F29" w:rsidRPr="00BC3CF9">
        <w:rPr>
          <w:rFonts w:asciiTheme="majorBidi" w:hAnsiTheme="majorBidi" w:cstheme="majorBidi"/>
          <w:b/>
          <w:bCs/>
        </w:rPr>
        <w:t>.</w:t>
      </w:r>
    </w:p>
    <w:tbl>
      <w:tblPr>
        <w:tblStyle w:val="Grilledutableau"/>
        <w:tblW w:w="4750" w:type="pct"/>
        <w:tblInd w:w="534" w:type="dxa"/>
        <w:tblLook w:val="04A0" w:firstRow="1" w:lastRow="0" w:firstColumn="1" w:lastColumn="0" w:noHBand="0" w:noVBand="1"/>
      </w:tblPr>
      <w:tblGrid>
        <w:gridCol w:w="1656"/>
        <w:gridCol w:w="2951"/>
        <w:gridCol w:w="5541"/>
      </w:tblGrid>
      <w:tr w:rsidR="00997B0B" w:rsidTr="007208CE">
        <w:tc>
          <w:tcPr>
            <w:tcW w:w="746"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 xml:space="preserve">Milieux de sédimentation </w:t>
            </w:r>
          </w:p>
        </w:tc>
        <w:tc>
          <w:tcPr>
            <w:tcW w:w="1489"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caractéristiques</w:t>
            </w:r>
          </w:p>
        </w:tc>
        <w:tc>
          <w:tcPr>
            <w:tcW w:w="2765"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Condition de sédimentation</w:t>
            </w:r>
          </w:p>
        </w:tc>
      </w:tr>
      <w:tr w:rsidR="00997B0B" w:rsidTr="007208CE">
        <w:tc>
          <w:tcPr>
            <w:tcW w:w="746"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Plateau continental</w:t>
            </w:r>
          </w:p>
        </w:tc>
        <w:tc>
          <w:tcPr>
            <w:tcW w:w="1489" w:type="pct"/>
          </w:tcPr>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 xml:space="preserve">Faible pente </w:t>
            </w:r>
          </w:p>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Fable profondeur</w:t>
            </w:r>
          </w:p>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 xml:space="preserve">Présence de vagues </w:t>
            </w:r>
          </w:p>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Marrée basse et marrée haute</w:t>
            </w:r>
          </w:p>
          <w:p w:rsidR="00997B0B" w:rsidRPr="007208CE" w:rsidRDefault="00997B0B" w:rsidP="006B3597">
            <w:pPr>
              <w:pStyle w:val="Paragraphedeliste"/>
              <w:spacing w:line="276" w:lineRule="auto"/>
              <w:ind w:left="0"/>
              <w:rPr>
                <w:rFonts w:asciiTheme="majorBidi" w:hAnsiTheme="majorBidi" w:cstheme="majorBidi"/>
                <w:sz w:val="24"/>
                <w:szCs w:val="24"/>
              </w:rPr>
            </w:pPr>
          </w:p>
        </w:tc>
        <w:tc>
          <w:tcPr>
            <w:tcW w:w="2765" w:type="pct"/>
          </w:tcPr>
          <w:p w:rsidR="00997B0B"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2E0CD4" w:rsidRPr="007208CE"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tc>
      </w:tr>
      <w:tr w:rsidR="00997B0B" w:rsidTr="007208CE">
        <w:tc>
          <w:tcPr>
            <w:tcW w:w="746"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Talus continental</w:t>
            </w:r>
          </w:p>
        </w:tc>
        <w:tc>
          <w:tcPr>
            <w:tcW w:w="1489" w:type="pct"/>
          </w:tcPr>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 xml:space="preserve">Forte pente </w:t>
            </w:r>
          </w:p>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 xml:space="preserve">Grand profondeur, jusqu’au 2000 m </w:t>
            </w:r>
          </w:p>
          <w:p w:rsidR="00997B0B" w:rsidRPr="007208CE" w:rsidRDefault="007208CE" w:rsidP="006B3597">
            <w:pPr>
              <w:pStyle w:val="Paragraphedeliste"/>
              <w:spacing w:line="276" w:lineRule="auto"/>
              <w:ind w:left="0"/>
              <w:rPr>
                <w:rFonts w:asciiTheme="majorBidi" w:hAnsiTheme="majorBidi" w:cstheme="majorBidi"/>
                <w:sz w:val="24"/>
                <w:szCs w:val="24"/>
              </w:rPr>
            </w:pPr>
            <w:r>
              <w:rPr>
                <w:rFonts w:asciiTheme="majorBidi" w:hAnsiTheme="majorBidi" w:cstheme="majorBidi"/>
                <w:sz w:val="24"/>
                <w:szCs w:val="24"/>
              </w:rPr>
              <w:t xml:space="preserve">Présence </w:t>
            </w:r>
            <w:r w:rsidR="00373F29">
              <w:rPr>
                <w:rFonts w:asciiTheme="majorBidi" w:hAnsiTheme="majorBidi" w:cstheme="majorBidi"/>
                <w:sz w:val="24"/>
                <w:szCs w:val="24"/>
              </w:rPr>
              <w:t>des c</w:t>
            </w:r>
            <w:r w:rsidR="00373F29" w:rsidRPr="007208CE">
              <w:rPr>
                <w:rFonts w:asciiTheme="majorBidi" w:hAnsiTheme="majorBidi" w:cstheme="majorBidi"/>
                <w:sz w:val="24"/>
                <w:szCs w:val="24"/>
              </w:rPr>
              <w:t>ourants</w:t>
            </w:r>
            <w:r w:rsidR="00997B0B" w:rsidRPr="007208CE">
              <w:rPr>
                <w:rFonts w:asciiTheme="majorBidi" w:hAnsiTheme="majorBidi" w:cstheme="majorBidi"/>
                <w:sz w:val="24"/>
                <w:szCs w:val="24"/>
              </w:rPr>
              <w:t xml:space="preserve"> de turbidité</w:t>
            </w:r>
          </w:p>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Ecroulement laminaire</w:t>
            </w:r>
          </w:p>
        </w:tc>
        <w:tc>
          <w:tcPr>
            <w:tcW w:w="2765" w:type="pct"/>
          </w:tcPr>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997B0B" w:rsidRPr="007208CE"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tc>
      </w:tr>
      <w:tr w:rsidR="00997B0B" w:rsidTr="007208CE">
        <w:tc>
          <w:tcPr>
            <w:tcW w:w="746"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Glacis continentale</w:t>
            </w:r>
          </w:p>
        </w:tc>
        <w:tc>
          <w:tcPr>
            <w:tcW w:w="1489" w:type="pct"/>
          </w:tcPr>
          <w:p w:rsidR="00373F29" w:rsidRDefault="00373F29" w:rsidP="006B3597">
            <w:pPr>
              <w:pStyle w:val="Paragraphedeliste"/>
              <w:spacing w:line="276" w:lineRule="auto"/>
              <w:ind w:left="0"/>
              <w:rPr>
                <w:rFonts w:asciiTheme="majorBidi" w:hAnsiTheme="majorBidi" w:cstheme="majorBidi"/>
                <w:sz w:val="24"/>
                <w:szCs w:val="24"/>
              </w:rPr>
            </w:pPr>
            <w:r>
              <w:rPr>
                <w:rFonts w:asciiTheme="majorBidi" w:hAnsiTheme="majorBidi" w:cstheme="majorBidi"/>
                <w:sz w:val="24"/>
                <w:szCs w:val="24"/>
              </w:rPr>
              <w:t>CCD </w:t>
            </w:r>
          </w:p>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 xml:space="preserve">Sédimentation calcique et siliceux </w:t>
            </w:r>
          </w:p>
          <w:p w:rsidR="00997B0B" w:rsidRPr="007208CE" w:rsidRDefault="00997B0B" w:rsidP="006B3597">
            <w:pPr>
              <w:pStyle w:val="Paragraphedeliste"/>
              <w:spacing w:line="276" w:lineRule="auto"/>
              <w:ind w:left="0"/>
              <w:rPr>
                <w:rFonts w:asciiTheme="majorBidi" w:hAnsiTheme="majorBidi" w:cstheme="majorBidi"/>
                <w:sz w:val="24"/>
                <w:szCs w:val="24"/>
              </w:rPr>
            </w:pPr>
          </w:p>
        </w:tc>
        <w:tc>
          <w:tcPr>
            <w:tcW w:w="2765" w:type="pct"/>
          </w:tcPr>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997B0B" w:rsidRPr="007208CE"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tc>
      </w:tr>
      <w:tr w:rsidR="00997B0B" w:rsidTr="007208CE">
        <w:tc>
          <w:tcPr>
            <w:tcW w:w="746"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 xml:space="preserve">fonds abyssaux </w:t>
            </w:r>
          </w:p>
        </w:tc>
        <w:tc>
          <w:tcPr>
            <w:tcW w:w="1489" w:type="pct"/>
          </w:tcPr>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Trop profond</w:t>
            </w:r>
          </w:p>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Sédiments très fins</w:t>
            </w:r>
          </w:p>
          <w:p w:rsidR="00997B0B" w:rsidRPr="007208CE" w:rsidRDefault="00997B0B" w:rsidP="006B3597">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Absence de courant</w:t>
            </w:r>
          </w:p>
          <w:p w:rsidR="00997B0B" w:rsidRPr="007208CE" w:rsidRDefault="00997B0B" w:rsidP="006B3597">
            <w:pPr>
              <w:pStyle w:val="Paragraphedeliste"/>
              <w:spacing w:line="276" w:lineRule="auto"/>
              <w:ind w:left="0"/>
              <w:rPr>
                <w:rFonts w:asciiTheme="majorBidi" w:hAnsiTheme="majorBidi" w:cstheme="majorBidi"/>
                <w:sz w:val="24"/>
                <w:szCs w:val="24"/>
              </w:rPr>
            </w:pPr>
          </w:p>
          <w:p w:rsidR="00997B0B" w:rsidRPr="007208CE" w:rsidRDefault="00997B0B" w:rsidP="006B3597">
            <w:pPr>
              <w:pStyle w:val="Paragraphedeliste"/>
              <w:spacing w:line="276" w:lineRule="auto"/>
              <w:ind w:left="0"/>
              <w:rPr>
                <w:rFonts w:asciiTheme="majorBidi" w:hAnsiTheme="majorBidi" w:cstheme="majorBidi"/>
                <w:sz w:val="24"/>
                <w:szCs w:val="24"/>
              </w:rPr>
            </w:pPr>
          </w:p>
        </w:tc>
        <w:tc>
          <w:tcPr>
            <w:tcW w:w="2765" w:type="pct"/>
          </w:tcPr>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2E0CD4"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p w:rsidR="00997B0B" w:rsidRPr="007208CE" w:rsidRDefault="002E0CD4" w:rsidP="006B3597">
            <w:pPr>
              <w:pStyle w:val="Paragraphedeliste"/>
              <w:spacing w:line="360" w:lineRule="auto"/>
              <w:ind w:left="0"/>
              <w:rPr>
                <w:rFonts w:asciiTheme="majorBidi" w:hAnsiTheme="majorBidi" w:cstheme="majorBidi"/>
                <w:sz w:val="24"/>
                <w:szCs w:val="24"/>
              </w:rPr>
            </w:pPr>
            <w:r>
              <w:rPr>
                <w:rFonts w:asciiTheme="majorBidi" w:hAnsiTheme="majorBidi" w:cstheme="majorBidi"/>
                <w:sz w:val="24"/>
                <w:szCs w:val="24"/>
              </w:rPr>
              <w:t>………………………………………………………</w:t>
            </w:r>
          </w:p>
        </w:tc>
      </w:tr>
    </w:tbl>
    <w:p w:rsidR="001F2D8A" w:rsidRDefault="001F2D8A" w:rsidP="001F2D8A">
      <w:pPr>
        <w:pStyle w:val="Paragraphedeliste"/>
        <w:spacing w:before="120" w:after="120" w:line="360" w:lineRule="auto"/>
        <w:jc w:val="both"/>
        <w:rPr>
          <w:rFonts w:asciiTheme="majorBidi" w:hAnsiTheme="majorBidi" w:cstheme="majorBidi"/>
          <w:color w:val="000000"/>
          <w:sz w:val="24"/>
          <w:szCs w:val="24"/>
        </w:rPr>
      </w:pPr>
    </w:p>
    <w:p w:rsidR="001C787A" w:rsidRPr="00F453B7" w:rsidRDefault="001C787A" w:rsidP="00F453B7">
      <w:pPr>
        <w:spacing w:before="120" w:after="120" w:line="360" w:lineRule="auto"/>
        <w:jc w:val="both"/>
        <w:rPr>
          <w:rFonts w:asciiTheme="majorBidi" w:hAnsiTheme="majorBidi" w:cstheme="majorBidi"/>
          <w:color w:val="000000"/>
          <w:sz w:val="24"/>
          <w:szCs w:val="24"/>
        </w:rPr>
      </w:pPr>
    </w:p>
    <w:p w:rsidR="001C787A" w:rsidRDefault="006541A1" w:rsidP="001C787A">
      <w:pPr>
        <w:pStyle w:val="Paragraphedeliste"/>
        <w:spacing w:before="120" w:after="120" w:line="360" w:lineRule="auto"/>
        <w:ind w:left="142" w:firstLine="578"/>
        <w:jc w:val="both"/>
        <w:rPr>
          <w:rFonts w:asciiTheme="majorBidi" w:hAnsiTheme="majorBidi" w:cstheme="majorBidi"/>
          <w:color w:val="000000"/>
          <w:sz w:val="24"/>
          <w:szCs w:val="24"/>
        </w:rPr>
      </w:pPr>
      <w:r>
        <w:rPr>
          <w:rFonts w:asciiTheme="majorBidi" w:hAnsiTheme="majorBidi" w:cstheme="majorBidi"/>
          <w:noProof/>
          <w:color w:val="000000"/>
          <w:sz w:val="24"/>
          <w:szCs w:val="24"/>
          <w:lang w:eastAsia="fr-FR"/>
        </w:rPr>
        <w:lastRenderedPageBreak/>
        <w:pict>
          <v:oval id="_x0000_s1120" style="position:absolute;left:0;text-align:left;margin-left:9.75pt;margin-top:-1.8pt;width:119.25pt;height:45pt;z-index:251809792" fillcolor="#fabf8f [1945]">
            <v:textbox>
              <w:txbxContent>
                <w:p w:rsidR="00F632F7" w:rsidRPr="00142191" w:rsidRDefault="00F632F7" w:rsidP="001C787A">
                  <w:pPr>
                    <w:rPr>
                      <w:rFonts w:ascii="Vivaldi" w:hAnsi="Vivaldi"/>
                      <w:sz w:val="32"/>
                      <w:szCs w:val="32"/>
                    </w:rPr>
                  </w:pPr>
                  <w:r w:rsidRPr="00142191">
                    <w:rPr>
                      <w:rFonts w:ascii="Vivaldi" w:hAnsi="Vivaldi" w:cstheme="majorBidi"/>
                      <w:b/>
                      <w:bCs/>
                      <w:sz w:val="40"/>
                      <w:szCs w:val="40"/>
                    </w:rPr>
                    <w:t>Activité 6</w:t>
                  </w:r>
                </w:p>
              </w:txbxContent>
            </v:textbox>
          </v:oval>
        </w:pict>
      </w:r>
      <w:r>
        <w:rPr>
          <w:rFonts w:asciiTheme="majorBidi" w:hAnsiTheme="majorBidi" w:cstheme="majorBidi"/>
          <w:noProof/>
          <w:color w:val="000000"/>
          <w:sz w:val="24"/>
          <w:szCs w:val="24"/>
          <w:lang w:eastAsia="fr-FR"/>
        </w:rPr>
        <w:pict>
          <v:roundrect id="_x0000_s1119" style="position:absolute;left:0;text-align:left;margin-left:102.75pt;margin-top:-1.8pt;width:430.5pt;height:41.25pt;z-index:251808768" arcsize="10923f" fillcolor="#fde9d9 [665]">
            <v:textbox>
              <w:txbxContent>
                <w:p w:rsidR="00F632F7" w:rsidRDefault="00F632F7" w:rsidP="001C787A">
                  <w:r>
                    <w:rPr>
                      <w:rFonts w:asciiTheme="majorBidi" w:hAnsiTheme="majorBidi" w:cstheme="majorBidi"/>
                      <w:b/>
                      <w:bCs/>
                      <w:sz w:val="28"/>
                      <w:szCs w:val="28"/>
                    </w:rPr>
                    <w:t xml:space="preserve">           Les conditions de sédimentation dans un ancien milieu de        </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sédimentation (la mer des phosphates)</w:t>
                  </w:r>
                </w:p>
              </w:txbxContent>
            </v:textbox>
          </v:roundrect>
        </w:pict>
      </w:r>
    </w:p>
    <w:p w:rsidR="003C7A54" w:rsidRDefault="003C7A54" w:rsidP="002D04DF">
      <w:pPr>
        <w:ind w:left="284"/>
        <w:jc w:val="both"/>
        <w:rPr>
          <w:rFonts w:asciiTheme="majorBidi" w:hAnsiTheme="majorBidi" w:cstheme="majorBidi"/>
          <w:color w:val="000000"/>
          <w:sz w:val="24"/>
          <w:szCs w:val="24"/>
        </w:rPr>
      </w:pPr>
    </w:p>
    <w:p w:rsidR="001C787A" w:rsidRDefault="002D04DF" w:rsidP="002D04DF">
      <w:pPr>
        <w:ind w:left="284"/>
        <w:jc w:val="both"/>
        <w:rPr>
          <w:rFonts w:asciiTheme="majorBidi" w:hAnsiTheme="majorBidi" w:cstheme="majorBidi"/>
          <w:color w:val="000000"/>
          <w:sz w:val="24"/>
          <w:szCs w:val="24"/>
        </w:rPr>
      </w:pPr>
      <w:r w:rsidRPr="002D04DF">
        <w:rPr>
          <w:rFonts w:asciiTheme="majorBidi" w:hAnsiTheme="majorBidi" w:cstheme="majorBidi"/>
          <w:color w:val="000000"/>
          <w:sz w:val="24"/>
          <w:szCs w:val="24"/>
        </w:rPr>
        <w:t>Les réserves en phosphate au Maroc représentent près de 75% des réserves mondiale. Les phosphates sont des roches sédimentaires exploitées dans des gisements répartis au Maroc au niveau de bassins sédimentaires appelés bassins phosphatés.</w:t>
      </w:r>
    </w:p>
    <w:p w:rsidR="003C7A54" w:rsidRPr="003C7A54" w:rsidRDefault="003C7A54" w:rsidP="002669C9">
      <w:pPr>
        <w:pStyle w:val="Paragraphedeliste"/>
        <w:numPr>
          <w:ilvl w:val="0"/>
          <w:numId w:val="22"/>
        </w:numPr>
        <w:jc w:val="both"/>
        <w:rPr>
          <w:rFonts w:asciiTheme="majorBidi" w:hAnsiTheme="majorBidi" w:cstheme="majorBidi"/>
          <w:b/>
          <w:bCs/>
          <w:sz w:val="24"/>
          <w:szCs w:val="24"/>
        </w:rPr>
      </w:pPr>
      <w:r w:rsidRPr="003C7A54">
        <w:rPr>
          <w:rFonts w:asciiTheme="majorBidi" w:hAnsiTheme="majorBidi" w:cstheme="majorBidi"/>
          <w:b/>
          <w:bCs/>
          <w:sz w:val="24"/>
          <w:szCs w:val="24"/>
        </w:rPr>
        <w:t>Quelles sont les caractéristiques des sédiments phosphatés ?</w:t>
      </w:r>
    </w:p>
    <w:p w:rsidR="003C7A54" w:rsidRDefault="003C7A54" w:rsidP="002669C9">
      <w:pPr>
        <w:pStyle w:val="Paragraphedeliste"/>
        <w:numPr>
          <w:ilvl w:val="0"/>
          <w:numId w:val="22"/>
        </w:numPr>
        <w:spacing w:before="120" w:after="120"/>
        <w:ind w:hanging="357"/>
        <w:contextualSpacing w:val="0"/>
        <w:jc w:val="both"/>
        <w:rPr>
          <w:rFonts w:asciiTheme="majorBidi" w:hAnsiTheme="majorBidi" w:cstheme="majorBidi"/>
          <w:b/>
          <w:bCs/>
          <w:sz w:val="24"/>
          <w:szCs w:val="24"/>
        </w:rPr>
      </w:pPr>
      <w:r w:rsidRPr="003C7A54">
        <w:rPr>
          <w:rFonts w:asciiTheme="majorBidi" w:hAnsiTheme="majorBidi" w:cstheme="majorBidi"/>
          <w:b/>
          <w:bCs/>
          <w:sz w:val="24"/>
          <w:szCs w:val="24"/>
        </w:rPr>
        <w:t>Quelles sont les conditions de formations des sédiments phosphatés ?</w:t>
      </w:r>
    </w:p>
    <w:p w:rsidR="003C7A54" w:rsidRDefault="003C7A54" w:rsidP="002669C9">
      <w:pPr>
        <w:pStyle w:val="Paragraphedeliste"/>
        <w:numPr>
          <w:ilvl w:val="0"/>
          <w:numId w:val="23"/>
        </w:numPr>
        <w:spacing w:before="120" w:after="120"/>
        <w:ind w:hanging="357"/>
        <w:contextualSpacing w:val="0"/>
        <w:jc w:val="both"/>
        <w:rPr>
          <w:rFonts w:asciiTheme="majorBidi" w:hAnsiTheme="majorBidi" w:cstheme="majorBidi"/>
          <w:b/>
          <w:bCs/>
          <w:sz w:val="24"/>
          <w:szCs w:val="24"/>
        </w:rPr>
      </w:pPr>
      <w:r w:rsidRPr="003C7A54">
        <w:rPr>
          <w:rFonts w:asciiTheme="majorBidi" w:hAnsiTheme="majorBidi" w:cstheme="majorBidi"/>
          <w:b/>
          <w:bCs/>
          <w:sz w:val="24"/>
          <w:szCs w:val="24"/>
        </w:rPr>
        <w:t>Les caractéristiques des sédiments phosphatés au Maroc.</w:t>
      </w:r>
    </w:p>
    <w:p w:rsidR="003C7A54" w:rsidRDefault="006541A1" w:rsidP="002669C9">
      <w:pPr>
        <w:pStyle w:val="Paragraphedeliste"/>
        <w:numPr>
          <w:ilvl w:val="0"/>
          <w:numId w:val="24"/>
        </w:numPr>
        <w:spacing w:before="120" w:after="120"/>
        <w:contextualSpacing w:val="0"/>
        <w:jc w:val="both"/>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67" type="#_x0000_t202" style="position:absolute;left:0;text-align:left;margin-left:27.15pt;margin-top:19.05pt;width:492.45pt;height:210.55pt;z-index:251867136" filled="f">
            <v:stroke dashstyle="dash"/>
            <v:textbox>
              <w:txbxContent>
                <w:p w:rsidR="00F632F7" w:rsidRDefault="00F632F7"/>
              </w:txbxContent>
            </v:textbox>
          </v:shape>
        </w:pict>
      </w:r>
      <w:r w:rsidR="003C7A54">
        <w:rPr>
          <w:rFonts w:asciiTheme="majorBidi" w:hAnsiTheme="majorBidi" w:cstheme="majorBidi"/>
          <w:b/>
          <w:bCs/>
          <w:sz w:val="24"/>
          <w:szCs w:val="24"/>
        </w:rPr>
        <w:t xml:space="preserve">Principaux gisements de phosphate au Maroc </w:t>
      </w:r>
    </w:p>
    <w:p w:rsidR="003C7A54" w:rsidRDefault="003E6499" w:rsidP="003C7A54">
      <w:pPr>
        <w:pStyle w:val="Paragraphedeliste"/>
        <w:spacing w:before="120" w:after="120"/>
        <w:ind w:left="644"/>
        <w:contextualSpacing w:val="0"/>
        <w:jc w:val="both"/>
        <w:rPr>
          <w:rFonts w:asciiTheme="majorBidi" w:hAnsiTheme="majorBidi" w:cstheme="majorBidi"/>
          <w:b/>
          <w:bCs/>
          <w:sz w:val="24"/>
          <w:szCs w:val="24"/>
        </w:rPr>
      </w:pPr>
      <w:r>
        <w:rPr>
          <w:rFonts w:asciiTheme="majorBidi" w:hAnsiTheme="majorBidi" w:cstheme="majorBidi"/>
          <w:b/>
          <w:bCs/>
          <w:noProof/>
          <w:sz w:val="24"/>
          <w:szCs w:val="24"/>
          <w:lang w:eastAsia="fr-FR"/>
        </w:rPr>
        <w:drawing>
          <wp:anchor distT="0" distB="0" distL="114300" distR="114300" simplePos="0" relativeHeight="251810816" behindDoc="0" locked="0" layoutInCell="1" allowOverlap="1" wp14:anchorId="4DAA5791" wp14:editId="1AEE43BF">
            <wp:simplePos x="0" y="0"/>
            <wp:positionH relativeFrom="column">
              <wp:posOffset>3553460</wp:posOffset>
            </wp:positionH>
            <wp:positionV relativeFrom="paragraph">
              <wp:posOffset>24130</wp:posOffset>
            </wp:positionV>
            <wp:extent cx="3027680" cy="2570480"/>
            <wp:effectExtent l="0" t="0" r="0" b="0"/>
            <wp:wrapThrough wrapText="bothSides">
              <wp:wrapPolygon edited="0">
                <wp:start x="0" y="0"/>
                <wp:lineTo x="0" y="21451"/>
                <wp:lineTo x="21473" y="21451"/>
                <wp:lineTo x="21473" y="0"/>
                <wp:lineTo x="0" y="0"/>
              </wp:wrapPolygon>
            </wp:wrapThrough>
            <wp:docPr id="80"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7" cstate="print"/>
                    <a:srcRect/>
                    <a:stretch>
                      <a:fillRect/>
                    </a:stretch>
                  </pic:blipFill>
                  <pic:spPr bwMode="auto">
                    <a:xfrm>
                      <a:off x="0" y="0"/>
                      <a:ext cx="3027680" cy="2570480"/>
                    </a:xfrm>
                    <a:prstGeom prst="rect">
                      <a:avLst/>
                    </a:prstGeom>
                    <a:noFill/>
                    <a:ln w="9525">
                      <a:noFill/>
                      <a:miter lim="800000"/>
                      <a:headEnd/>
                      <a:tailEnd/>
                    </a:ln>
                  </pic:spPr>
                </pic:pic>
              </a:graphicData>
            </a:graphic>
            <wp14:sizeRelV relativeFrom="margin">
              <wp14:pctHeight>0</wp14:pctHeight>
            </wp14:sizeRelV>
          </wp:anchor>
        </w:drawing>
      </w:r>
      <w:r w:rsidR="006541A1">
        <w:rPr>
          <w:rFonts w:asciiTheme="majorBidi" w:hAnsiTheme="majorBidi" w:cstheme="majorBidi"/>
          <w:b/>
          <w:bCs/>
          <w:noProof/>
          <w:sz w:val="24"/>
          <w:szCs w:val="24"/>
          <w:lang w:eastAsia="fr-FR"/>
        </w:rPr>
        <w:pict>
          <v:shape id="_x0000_s1121" type="#_x0000_t202" style="position:absolute;left:0;text-align:left;margin-left:33.75pt;margin-top:4.1pt;width:237.75pt;height:197.55pt;z-index:251811840;mso-position-horizontal-relative:text;mso-position-vertical-relative:text" filled="f" stroked="f">
            <v:textbox>
              <w:txbxContent>
                <w:p w:rsidR="00F632F7" w:rsidRPr="003C7A54" w:rsidRDefault="00F632F7" w:rsidP="003C7A54">
                  <w:pPr>
                    <w:spacing w:line="360" w:lineRule="auto"/>
                    <w:rPr>
                      <w:b/>
                      <w:bCs/>
                    </w:rPr>
                  </w:pPr>
                  <w:r w:rsidRPr="003C7A54">
                    <w:rPr>
                      <w:b/>
                      <w:bCs/>
                    </w:rPr>
                    <w:t xml:space="preserve">D’après la figure ci-contre, citer les principaux gisements </w:t>
                  </w:r>
                  <w:r>
                    <w:rPr>
                      <w:b/>
                      <w:bCs/>
                    </w:rPr>
                    <w:t xml:space="preserve">de phosphates </w:t>
                  </w:r>
                  <w:r w:rsidRPr="003C7A54">
                    <w:rPr>
                      <w:b/>
                      <w:bCs/>
                    </w:rPr>
                    <w:t>exploités au Maroc.</w:t>
                  </w:r>
                </w:p>
                <w:p w:rsidR="00F632F7" w:rsidRDefault="00F632F7" w:rsidP="003C7A54">
                  <w:pPr>
                    <w:spacing w:line="360" w:lineRule="auto"/>
                  </w:pPr>
                  <w:r>
                    <w:t>……………………………………………………………………………………………………………………………………………………………………………………………………………………………………………………………………………………………………………………………………………………………………………………………………………………………………………………………………………………………………………………………………………….</w:t>
                  </w:r>
                </w:p>
              </w:txbxContent>
            </v:textbox>
          </v:shape>
        </w:pict>
      </w:r>
    </w:p>
    <w:p w:rsidR="003C7A54" w:rsidRPr="003C7A54" w:rsidRDefault="003C7A54" w:rsidP="003C7A54"/>
    <w:p w:rsidR="003C7A54" w:rsidRPr="003C7A54" w:rsidRDefault="003C7A54" w:rsidP="003C7A54"/>
    <w:p w:rsidR="003C7A54" w:rsidRPr="003C7A54" w:rsidRDefault="003C7A54" w:rsidP="003C7A54"/>
    <w:p w:rsidR="003C7A54" w:rsidRPr="003C7A54" w:rsidRDefault="003C7A54" w:rsidP="003C7A54"/>
    <w:p w:rsidR="00737832" w:rsidRDefault="00737832" w:rsidP="003C7A54"/>
    <w:p w:rsidR="00737832" w:rsidRDefault="00737832" w:rsidP="003C7A54"/>
    <w:p w:rsidR="00737832" w:rsidRDefault="00737832" w:rsidP="003C7A54"/>
    <w:p w:rsidR="00737832" w:rsidRPr="00F61654" w:rsidRDefault="00737832" w:rsidP="003E6499">
      <w:pPr>
        <w:spacing w:after="0"/>
        <w:rPr>
          <w:rFonts w:asciiTheme="majorBidi" w:hAnsiTheme="majorBidi" w:cstheme="majorBidi"/>
          <w:b/>
          <w:bCs/>
          <w:sz w:val="24"/>
          <w:szCs w:val="24"/>
        </w:rPr>
      </w:pPr>
    </w:p>
    <w:p w:rsidR="003C7A54" w:rsidRDefault="006541A1" w:rsidP="002669C9">
      <w:pPr>
        <w:pStyle w:val="Paragraphedeliste"/>
        <w:numPr>
          <w:ilvl w:val="0"/>
          <w:numId w:val="24"/>
        </w:numPr>
        <w:rPr>
          <w:rFonts w:asciiTheme="majorBidi" w:hAnsiTheme="majorBidi" w:cstheme="majorBidi"/>
          <w:b/>
          <w:bCs/>
          <w:sz w:val="24"/>
          <w:szCs w:val="24"/>
        </w:rPr>
      </w:pPr>
      <w:r>
        <w:rPr>
          <w:noProof/>
          <w:lang w:eastAsia="fr-FR"/>
        </w:rPr>
        <w:pict>
          <v:shape id="_x0000_s1168" type="#_x0000_t202" style="position:absolute;left:0;text-align:left;margin-left:27.15pt;margin-top:18.4pt;width:496.55pt;height:302.95pt;z-index:251868160" filled="f">
            <v:stroke dashstyle="dash"/>
            <v:textbox>
              <w:txbxContent>
                <w:p w:rsidR="00F632F7" w:rsidRDefault="00F632F7"/>
              </w:txbxContent>
            </v:textbox>
          </v:shape>
        </w:pict>
      </w:r>
      <w:r w:rsidR="003E6499">
        <w:rPr>
          <w:noProof/>
          <w:lang w:eastAsia="fr-FR"/>
        </w:rPr>
        <w:drawing>
          <wp:anchor distT="0" distB="0" distL="114300" distR="114300" simplePos="0" relativeHeight="251865088" behindDoc="1" locked="0" layoutInCell="1" allowOverlap="1" wp14:anchorId="329389F6" wp14:editId="61207F6E">
            <wp:simplePos x="0" y="0"/>
            <wp:positionH relativeFrom="column">
              <wp:posOffset>4226560</wp:posOffset>
            </wp:positionH>
            <wp:positionV relativeFrom="paragraph">
              <wp:posOffset>328295</wp:posOffset>
            </wp:positionV>
            <wp:extent cx="2354580" cy="1431925"/>
            <wp:effectExtent l="0" t="0" r="0" b="0"/>
            <wp:wrapThrough wrapText="bothSides">
              <wp:wrapPolygon edited="0">
                <wp:start x="0" y="0"/>
                <wp:lineTo x="0" y="21265"/>
                <wp:lineTo x="21495" y="21265"/>
                <wp:lineTo x="21495" y="0"/>
                <wp:lineTo x="0" y="0"/>
              </wp:wrapPolygon>
            </wp:wrapThrough>
            <wp:docPr id="24" name="Image 24" descr="C:\Users\Ougouni\Desktop\roche-calcaire-gris-clair-80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ugouni\Desktop\roche-calcaire-gris-clair-80150.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354580" cy="1431925"/>
                    </a:xfrm>
                    <a:prstGeom prst="rect">
                      <a:avLst/>
                    </a:prstGeom>
                    <a:noFill/>
                    <a:ln>
                      <a:noFill/>
                    </a:ln>
                  </pic:spPr>
                </pic:pic>
              </a:graphicData>
            </a:graphic>
            <wp14:sizeRelH relativeFrom="page">
              <wp14:pctWidth>0</wp14:pctWidth>
            </wp14:sizeRelH>
            <wp14:sizeRelV relativeFrom="page">
              <wp14:pctHeight>0</wp14:pctHeight>
            </wp14:sizeRelV>
          </wp:anchor>
        </w:drawing>
      </w:r>
      <w:r w:rsidR="003E6499">
        <w:rPr>
          <w:noProof/>
          <w:lang w:eastAsia="fr-FR"/>
        </w:rPr>
        <w:drawing>
          <wp:anchor distT="0" distB="0" distL="114300" distR="114300" simplePos="0" relativeHeight="251866112" behindDoc="1" locked="0" layoutInCell="1" allowOverlap="1" wp14:anchorId="1928E419" wp14:editId="50C34E80">
            <wp:simplePos x="0" y="0"/>
            <wp:positionH relativeFrom="column">
              <wp:posOffset>405130</wp:posOffset>
            </wp:positionH>
            <wp:positionV relativeFrom="paragraph">
              <wp:posOffset>328295</wp:posOffset>
            </wp:positionV>
            <wp:extent cx="1724660" cy="1431925"/>
            <wp:effectExtent l="0" t="0" r="0" b="0"/>
            <wp:wrapThrough wrapText="bothSides">
              <wp:wrapPolygon edited="0">
                <wp:start x="0" y="0"/>
                <wp:lineTo x="0" y="21265"/>
                <wp:lineTo x="21473" y="21265"/>
                <wp:lineTo x="21473" y="0"/>
                <wp:lineTo x="0" y="0"/>
              </wp:wrapPolygon>
            </wp:wrapThrough>
            <wp:docPr id="26" name="Image 26" descr="C:\Users\Ougouni\Desktop\Free-Sample-Monoammonium-Pho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ugouni\Desktop\Free-Sample-Monoammonium-Phosp.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724660" cy="1431925"/>
                    </a:xfrm>
                    <a:prstGeom prst="rect">
                      <a:avLst/>
                    </a:prstGeom>
                    <a:noFill/>
                    <a:ln>
                      <a:noFill/>
                    </a:ln>
                  </pic:spPr>
                </pic:pic>
              </a:graphicData>
            </a:graphic>
            <wp14:sizeRelH relativeFrom="page">
              <wp14:pctWidth>0</wp14:pctWidth>
            </wp14:sizeRelH>
            <wp14:sizeRelV relativeFrom="page">
              <wp14:pctHeight>0</wp14:pctHeight>
            </wp14:sizeRelV>
          </wp:anchor>
        </w:drawing>
      </w:r>
      <w:r w:rsidR="003E6499">
        <w:rPr>
          <w:noProof/>
          <w:lang w:eastAsia="fr-FR"/>
        </w:rPr>
        <w:drawing>
          <wp:anchor distT="0" distB="0" distL="114300" distR="114300" simplePos="0" relativeHeight="251863040" behindDoc="1" locked="0" layoutInCell="1" allowOverlap="1" wp14:anchorId="6FA75FE9" wp14:editId="03175E91">
            <wp:simplePos x="0" y="0"/>
            <wp:positionH relativeFrom="column">
              <wp:posOffset>2199640</wp:posOffset>
            </wp:positionH>
            <wp:positionV relativeFrom="paragraph">
              <wp:posOffset>328295</wp:posOffset>
            </wp:positionV>
            <wp:extent cx="1940560" cy="1431925"/>
            <wp:effectExtent l="0" t="0" r="0" b="0"/>
            <wp:wrapThrough wrapText="bothSides">
              <wp:wrapPolygon edited="0">
                <wp:start x="0" y="0"/>
                <wp:lineTo x="0" y="21265"/>
                <wp:lineTo x="21416" y="21265"/>
                <wp:lineTo x="21416" y="0"/>
                <wp:lineTo x="0" y="0"/>
              </wp:wrapPolygon>
            </wp:wrapThrough>
            <wp:docPr id="25" name="Image 25" descr="C:\Users\Ougouni\Desktop\Silex_del_Messiniense_(Mioceno_superior)_de_las_Salinas_(Molina_de_Seg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ugouni\Desktop\Silex_del_Messiniense_(Mioceno_superior)_de_las_Salinas_(Molina_de_Segura).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940560" cy="1431925"/>
                    </a:xfrm>
                    <a:prstGeom prst="rect">
                      <a:avLst/>
                    </a:prstGeom>
                    <a:noFill/>
                    <a:ln>
                      <a:noFill/>
                    </a:ln>
                  </pic:spPr>
                </pic:pic>
              </a:graphicData>
            </a:graphic>
            <wp14:sizeRelH relativeFrom="page">
              <wp14:pctWidth>0</wp14:pctWidth>
            </wp14:sizeRelH>
            <wp14:sizeRelV relativeFrom="page">
              <wp14:pctHeight>0</wp14:pctHeight>
            </wp14:sizeRelV>
          </wp:anchor>
        </w:drawing>
      </w:r>
      <w:r w:rsidR="0074400F">
        <w:rPr>
          <w:rFonts w:asciiTheme="majorBidi" w:hAnsiTheme="majorBidi" w:cstheme="majorBidi"/>
          <w:b/>
          <w:bCs/>
          <w:sz w:val="24"/>
          <w:szCs w:val="24"/>
        </w:rPr>
        <w:t>types</w:t>
      </w:r>
      <w:r w:rsidR="00F61654" w:rsidRPr="00F61654">
        <w:rPr>
          <w:rFonts w:asciiTheme="majorBidi" w:hAnsiTheme="majorBidi" w:cstheme="majorBidi"/>
          <w:b/>
          <w:bCs/>
          <w:sz w:val="24"/>
          <w:szCs w:val="24"/>
        </w:rPr>
        <w:t xml:space="preserve"> de</w:t>
      </w:r>
      <w:r w:rsidR="006E0FA5">
        <w:rPr>
          <w:rFonts w:asciiTheme="majorBidi" w:hAnsiTheme="majorBidi" w:cstheme="majorBidi"/>
          <w:b/>
          <w:bCs/>
          <w:sz w:val="24"/>
          <w:szCs w:val="24"/>
        </w:rPr>
        <w:t>s</w:t>
      </w:r>
      <w:r w:rsidR="00F61654" w:rsidRPr="00F61654">
        <w:rPr>
          <w:rFonts w:asciiTheme="majorBidi" w:hAnsiTheme="majorBidi" w:cstheme="majorBidi"/>
          <w:b/>
          <w:bCs/>
          <w:sz w:val="24"/>
          <w:szCs w:val="24"/>
        </w:rPr>
        <w:t xml:space="preserve"> roches phosphatées </w:t>
      </w:r>
    </w:p>
    <w:p w:rsidR="003E6499" w:rsidRDefault="003E6499" w:rsidP="003E6499">
      <w:r>
        <w:t xml:space="preserve">                            </w:t>
      </w:r>
    </w:p>
    <w:p w:rsidR="003E6499" w:rsidRDefault="003E6499" w:rsidP="003E6499"/>
    <w:p w:rsidR="003E6499" w:rsidRDefault="003E6499" w:rsidP="003E6499"/>
    <w:p w:rsidR="003E6499" w:rsidRDefault="003E6499" w:rsidP="003E6499"/>
    <w:p w:rsidR="003E6499" w:rsidRDefault="003E6499" w:rsidP="003E6499">
      <w:pPr>
        <w:spacing w:after="0"/>
      </w:pPr>
    </w:p>
    <w:p w:rsidR="003E6499" w:rsidRDefault="003E6499" w:rsidP="003E6499">
      <w:pPr>
        <w:spacing w:after="0"/>
        <w:ind w:left="567"/>
      </w:pPr>
      <w:r>
        <w:t xml:space="preserve">          A – phosphate sableux                 B – phosphate siliceux                           C – phosphate calcaire  </w:t>
      </w:r>
    </w:p>
    <w:p w:rsidR="003E6499" w:rsidRDefault="003E6499" w:rsidP="0073388A">
      <w:pPr>
        <w:ind w:left="567" w:firstLine="142"/>
      </w:pPr>
      <w:r>
        <w:rPr>
          <w:noProof/>
          <w:lang w:eastAsia="fr-FR"/>
        </w:rPr>
        <w:drawing>
          <wp:anchor distT="0" distB="0" distL="114300" distR="114300" simplePos="0" relativeHeight="251864064" behindDoc="1" locked="0" layoutInCell="1" allowOverlap="1" wp14:anchorId="636854DB" wp14:editId="348C3A6A">
            <wp:simplePos x="0" y="0"/>
            <wp:positionH relativeFrom="column">
              <wp:posOffset>3743325</wp:posOffset>
            </wp:positionH>
            <wp:positionV relativeFrom="paragraph">
              <wp:posOffset>40640</wp:posOffset>
            </wp:positionV>
            <wp:extent cx="2837815" cy="1682115"/>
            <wp:effectExtent l="0" t="0" r="0" b="0"/>
            <wp:wrapThrough wrapText="bothSides">
              <wp:wrapPolygon edited="0">
                <wp:start x="0" y="0"/>
                <wp:lineTo x="0" y="21282"/>
                <wp:lineTo x="21460" y="21282"/>
                <wp:lineTo x="21460" y="0"/>
                <wp:lineTo x="0" y="0"/>
              </wp:wrapPolygon>
            </wp:wrapThrough>
            <wp:docPr id="4" name="Image 4" descr="C:\Users\Ougouni\Desktop\oolit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ugouni\Desktop\oolithe.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37815" cy="1682115"/>
                    </a:xfrm>
                    <a:prstGeom prst="rect">
                      <a:avLst/>
                    </a:prstGeom>
                    <a:noFill/>
                    <a:ln>
                      <a:noFill/>
                    </a:ln>
                  </pic:spPr>
                </pic:pic>
              </a:graphicData>
            </a:graphic>
            <wp14:sizeRelH relativeFrom="page">
              <wp14:pctWidth>0</wp14:pctWidth>
            </wp14:sizeRelH>
            <wp14:sizeRelV relativeFrom="page">
              <wp14:pctHeight>0</wp14:pctHeight>
            </wp14:sizeRelV>
          </wp:anchor>
        </w:drawing>
      </w:r>
      <w:r>
        <w:t>L’étude pétrographique des gisements phosphat</w:t>
      </w:r>
      <w:r w:rsidR="00904C7B">
        <w:t>és a  permis de distinguer trois</w:t>
      </w:r>
      <w:r>
        <w:t xml:space="preserve"> types de roches : </w:t>
      </w:r>
    </w:p>
    <w:p w:rsidR="003E6499" w:rsidRDefault="003E3E7C" w:rsidP="002669C9">
      <w:pPr>
        <w:pStyle w:val="Paragraphedeliste"/>
        <w:numPr>
          <w:ilvl w:val="0"/>
          <w:numId w:val="35"/>
        </w:numPr>
        <w:ind w:hanging="153"/>
      </w:pPr>
      <w:r>
        <w:rPr>
          <w:b/>
          <w:bCs/>
        </w:rPr>
        <w:t xml:space="preserve">Roches phosphatés meubles </w:t>
      </w:r>
      <w:r w:rsidR="003E6499">
        <w:t>(</w:t>
      </w:r>
      <w:r>
        <w:t xml:space="preserve">phosphate </w:t>
      </w:r>
      <w:r w:rsidR="003E6499">
        <w:t>sable</w:t>
      </w:r>
      <w:r>
        <w:t>ux</w:t>
      </w:r>
      <w:r w:rsidR="003E6499">
        <w:t>)</w:t>
      </w:r>
    </w:p>
    <w:p w:rsidR="003E6499" w:rsidRDefault="003E6499" w:rsidP="002669C9">
      <w:pPr>
        <w:pStyle w:val="Paragraphedeliste"/>
        <w:numPr>
          <w:ilvl w:val="0"/>
          <w:numId w:val="35"/>
        </w:numPr>
        <w:ind w:hanging="153"/>
      </w:pPr>
      <w:r w:rsidRPr="005D180D">
        <w:rPr>
          <w:b/>
          <w:bCs/>
        </w:rPr>
        <w:t>Roches carbonatées</w:t>
      </w:r>
      <w:r>
        <w:t xml:space="preserve"> (</w:t>
      </w:r>
      <w:r w:rsidR="003E3E7C">
        <w:t xml:space="preserve">phosphate </w:t>
      </w:r>
      <w:r>
        <w:t>calcaire)</w:t>
      </w:r>
    </w:p>
    <w:p w:rsidR="003E6499" w:rsidRPr="008F30F4" w:rsidRDefault="003E6499" w:rsidP="002669C9">
      <w:pPr>
        <w:pStyle w:val="Paragraphedeliste"/>
        <w:numPr>
          <w:ilvl w:val="0"/>
          <w:numId w:val="35"/>
        </w:numPr>
        <w:ind w:hanging="153"/>
      </w:pPr>
      <w:r w:rsidRPr="005D180D">
        <w:rPr>
          <w:b/>
          <w:bCs/>
        </w:rPr>
        <w:t>Roches argilo-marneuses ou siliceuses</w:t>
      </w:r>
      <w:r>
        <w:t xml:space="preserve"> (</w:t>
      </w:r>
      <w:r w:rsidR="003E3E7C">
        <w:t>phosphate siliceux</w:t>
      </w:r>
      <w:r>
        <w:t>)</w:t>
      </w:r>
    </w:p>
    <w:p w:rsidR="003E3E7C" w:rsidRPr="003E3E7C" w:rsidRDefault="003E6499" w:rsidP="003E3E7C">
      <w:pPr>
        <w:ind w:left="567" w:firstLine="283"/>
        <w:rPr>
          <w:rFonts w:cstheme="minorHAnsi"/>
        </w:rPr>
      </w:pPr>
      <w:r>
        <w:t xml:space="preserve">Dans les roches phosphatées, les phosphates se présentent le plus souvent en grains de quelques millimètres, arrondis appelés </w:t>
      </w:r>
      <w:r w:rsidRPr="005D180D">
        <w:rPr>
          <w:b/>
          <w:bCs/>
        </w:rPr>
        <w:t>oolithes</w:t>
      </w:r>
      <w:r>
        <w:t xml:space="preserve">.                        </w:t>
      </w:r>
      <w:r w:rsidR="003E3E7C">
        <w:t xml:space="preserve">                             </w:t>
      </w:r>
      <w:r w:rsidR="00904C7B" w:rsidRPr="00904C7B">
        <w:rPr>
          <w:rFonts w:cstheme="minorHAnsi"/>
        </w:rPr>
        <w:t>D – les oolithes des phosphates</w:t>
      </w:r>
    </w:p>
    <w:p w:rsidR="00737832" w:rsidRDefault="003E3E7C" w:rsidP="002669C9">
      <w:pPr>
        <w:pStyle w:val="Paragraphedeliste"/>
        <w:numPr>
          <w:ilvl w:val="0"/>
          <w:numId w:val="36"/>
        </w:numPr>
        <w:rPr>
          <w:rFonts w:asciiTheme="majorBidi" w:hAnsiTheme="majorBidi" w:cstheme="majorBidi"/>
          <w:sz w:val="24"/>
          <w:szCs w:val="24"/>
        </w:rPr>
      </w:pPr>
      <w:r w:rsidRPr="003E3E7C">
        <w:rPr>
          <w:rFonts w:asciiTheme="majorBidi" w:hAnsiTheme="majorBidi" w:cstheme="majorBidi"/>
          <w:b/>
          <w:bCs/>
          <w:sz w:val="24"/>
          <w:szCs w:val="24"/>
        </w:rPr>
        <w:lastRenderedPageBreak/>
        <w:t>Dégager</w:t>
      </w:r>
      <w:r w:rsidRPr="003E3E7C">
        <w:rPr>
          <w:rFonts w:asciiTheme="majorBidi" w:hAnsiTheme="majorBidi" w:cstheme="majorBidi"/>
          <w:sz w:val="24"/>
          <w:szCs w:val="24"/>
        </w:rPr>
        <w:t xml:space="preserve"> du document ci-dessus, les différents types de roches phosphatés.</w:t>
      </w:r>
    </w:p>
    <w:p w:rsidR="003E3E7C" w:rsidRPr="003E3E7C" w:rsidRDefault="003E3E7C" w:rsidP="003E3E7C">
      <w:pPr>
        <w:pStyle w:val="Paragraphedeliste"/>
        <w:rPr>
          <w:rFonts w:asciiTheme="majorBidi" w:hAnsiTheme="majorBidi" w:cstheme="majorBidi"/>
          <w:sz w:val="24"/>
          <w:szCs w:val="24"/>
        </w:rPr>
      </w:pPr>
      <w:r w:rsidRPr="003E3E7C">
        <w:rPr>
          <w:rFonts w:asciiTheme="majorBidi" w:hAnsiTheme="majorBidi" w:cstheme="majorBidi"/>
          <w:sz w:val="24"/>
          <w:szCs w:val="24"/>
        </w:rPr>
        <w:t>…………………………………………………………………………………………………………………………………………………………………………………………………………………………………………………………………………………………………………………………………………………………………………………………………………………….</w:t>
      </w:r>
    </w:p>
    <w:p w:rsidR="003E3E7C" w:rsidRDefault="003E3E7C" w:rsidP="002669C9">
      <w:pPr>
        <w:pStyle w:val="Paragraphedeliste"/>
        <w:numPr>
          <w:ilvl w:val="0"/>
          <w:numId w:val="36"/>
        </w:numPr>
        <w:rPr>
          <w:rFonts w:asciiTheme="majorBidi" w:hAnsiTheme="majorBidi" w:cstheme="majorBidi"/>
          <w:sz w:val="24"/>
          <w:szCs w:val="24"/>
        </w:rPr>
      </w:pPr>
      <w:r w:rsidRPr="003E3E7C">
        <w:rPr>
          <w:rFonts w:asciiTheme="majorBidi" w:hAnsiTheme="majorBidi" w:cstheme="majorBidi"/>
          <w:b/>
          <w:bCs/>
          <w:sz w:val="24"/>
          <w:szCs w:val="24"/>
        </w:rPr>
        <w:t>Que signifie</w:t>
      </w:r>
      <w:r w:rsidRPr="003E3E7C">
        <w:rPr>
          <w:rFonts w:asciiTheme="majorBidi" w:hAnsiTheme="majorBidi" w:cstheme="majorBidi"/>
          <w:sz w:val="24"/>
          <w:szCs w:val="24"/>
        </w:rPr>
        <w:t xml:space="preserve"> la présence des oolithes dans un bassin sédimentaire ?</w:t>
      </w:r>
    </w:p>
    <w:p w:rsidR="00737832" w:rsidRPr="003E3E7C" w:rsidRDefault="003E3E7C" w:rsidP="003E3E7C">
      <w:pPr>
        <w:pStyle w:val="Paragraphedeliste"/>
        <w:rPr>
          <w:rFonts w:asciiTheme="majorBidi" w:hAnsiTheme="majorBidi" w:cstheme="majorBidi"/>
          <w:sz w:val="24"/>
          <w:szCs w:val="24"/>
        </w:rPr>
      </w:pPr>
      <w:r w:rsidRPr="003E3E7C">
        <w:rPr>
          <w:rFonts w:asciiTheme="majorBidi" w:hAnsiTheme="majorBidi" w:cstheme="majorBidi"/>
          <w:sz w:val="24"/>
          <w:szCs w:val="24"/>
        </w:rPr>
        <w:t>…………………………………………………………………………………………………………………………………………………………………………………………………………….</w:t>
      </w:r>
    </w:p>
    <w:p w:rsidR="00FD797E" w:rsidRDefault="00D935E0" w:rsidP="002669C9">
      <w:pPr>
        <w:pStyle w:val="Paragraphedeliste"/>
        <w:numPr>
          <w:ilvl w:val="0"/>
          <w:numId w:val="23"/>
        </w:numPr>
        <w:spacing w:before="120" w:after="120"/>
        <w:ind w:left="641" w:hanging="357"/>
        <w:contextualSpacing w:val="0"/>
        <w:rPr>
          <w:rFonts w:asciiTheme="majorBidi" w:hAnsiTheme="majorBidi" w:cstheme="majorBidi"/>
          <w:b/>
          <w:bCs/>
          <w:sz w:val="24"/>
          <w:szCs w:val="24"/>
        </w:rPr>
      </w:pPr>
      <w:r w:rsidRPr="00D935E0">
        <w:rPr>
          <w:rFonts w:asciiTheme="majorBidi" w:hAnsiTheme="majorBidi" w:cstheme="majorBidi"/>
          <w:b/>
          <w:bCs/>
          <w:sz w:val="24"/>
          <w:szCs w:val="24"/>
        </w:rPr>
        <w:t xml:space="preserve">Les conditions de sédimentation des roches phosphatées </w:t>
      </w:r>
    </w:p>
    <w:p w:rsidR="0074400F" w:rsidRDefault="0074400F" w:rsidP="002669C9">
      <w:pPr>
        <w:pStyle w:val="Paragraphedeliste"/>
        <w:numPr>
          <w:ilvl w:val="0"/>
          <w:numId w:val="25"/>
        </w:numPr>
        <w:rPr>
          <w:rFonts w:asciiTheme="majorBidi" w:hAnsiTheme="majorBidi" w:cstheme="majorBidi"/>
          <w:b/>
          <w:bCs/>
          <w:sz w:val="24"/>
          <w:szCs w:val="24"/>
        </w:rPr>
      </w:pPr>
      <w:r>
        <w:rPr>
          <w:rFonts w:asciiTheme="majorBidi" w:hAnsiTheme="majorBidi" w:cstheme="majorBidi"/>
          <w:b/>
          <w:bCs/>
          <w:sz w:val="24"/>
          <w:szCs w:val="24"/>
        </w:rPr>
        <w:t xml:space="preserve">Caractéristiques des sédiments phosphatés </w:t>
      </w:r>
    </w:p>
    <w:p w:rsidR="000F5E59" w:rsidRPr="00F453B7" w:rsidRDefault="003C135C" w:rsidP="003C135C">
      <w:pPr>
        <w:pStyle w:val="Paragraphedeliste"/>
        <w:spacing w:after="0"/>
        <w:ind w:left="644"/>
        <w:contextualSpacing w:val="0"/>
        <w:jc w:val="both"/>
        <w:rPr>
          <w:rFonts w:asciiTheme="majorBidi" w:hAnsiTheme="majorBidi" w:cstheme="majorBidi"/>
          <w:noProof/>
          <w:sz w:val="24"/>
          <w:szCs w:val="24"/>
          <w:lang w:eastAsia="fr-FR"/>
        </w:rPr>
      </w:pPr>
      <w:r w:rsidRPr="00F453B7">
        <w:rPr>
          <w:rFonts w:asciiTheme="majorBidi" w:hAnsiTheme="majorBidi" w:cstheme="majorBidi"/>
          <w:noProof/>
          <w:sz w:val="24"/>
          <w:szCs w:val="24"/>
          <w:lang w:eastAsia="fr-FR"/>
        </w:rPr>
        <w:t>Pour déterminer les conditions de sédimentation des roches phosphatées, plusieurs études ont été réalisées, On propose de travailler sur les documents suivants qui représente quelques résultats de ces études :</w:t>
      </w:r>
    </w:p>
    <w:p w:rsidR="00F453B7" w:rsidRDefault="006541A1" w:rsidP="003C135C">
      <w:pPr>
        <w:pStyle w:val="Paragraphedeliste"/>
        <w:spacing w:after="0"/>
        <w:ind w:left="644"/>
        <w:contextualSpacing w:val="0"/>
        <w:jc w:val="both"/>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pict>
          <v:shape id="_x0000_s1173" type="#_x0000_t202" style="position:absolute;left:0;text-align:left;margin-left:14.95pt;margin-top:1pt;width:516.2pt;height:429.25pt;z-index:251874304" filled="f">
            <v:stroke dashstyle="dash"/>
            <v:textbox>
              <w:txbxContent>
                <w:p w:rsidR="00F632F7" w:rsidRDefault="00F632F7"/>
              </w:txbxContent>
            </v:textbox>
          </v:shape>
        </w:pict>
      </w:r>
      <w:r>
        <w:rPr>
          <w:rFonts w:asciiTheme="majorBidi" w:hAnsiTheme="majorBidi" w:cstheme="majorBidi"/>
          <w:b/>
          <w:bCs/>
          <w:noProof/>
          <w:sz w:val="24"/>
          <w:szCs w:val="24"/>
          <w:lang w:eastAsia="fr-FR"/>
        </w:rPr>
        <w:pict>
          <v:shape id="_x0000_s1171" type="#_x0000_t202" style="position:absolute;left:0;text-align:left;margin-left:21.75pt;margin-top:6.8pt;width:330.8pt;height:225.55pt;z-index:251872256" filled="f">
            <v:stroke dashstyle="dash"/>
            <v:textbox>
              <w:txbxContent>
                <w:p w:rsidR="00F632F7" w:rsidRDefault="00F632F7"/>
              </w:txbxContent>
            </v:textbox>
          </v:shape>
        </w:pict>
      </w:r>
      <w:r>
        <w:rPr>
          <w:rFonts w:asciiTheme="majorBidi" w:hAnsiTheme="majorBidi" w:cstheme="majorBidi"/>
          <w:b/>
          <w:bCs/>
          <w:noProof/>
          <w:sz w:val="24"/>
          <w:szCs w:val="24"/>
          <w:lang w:eastAsia="fr-FR"/>
        </w:rPr>
        <w:pict>
          <v:shape id="_x0000_s1172" type="#_x0000_t202" style="position:absolute;left:0;text-align:left;margin-left:368.15pt;margin-top:6.8pt;width:163pt;height:225.55pt;z-index:251873280" filled="f">
            <v:stroke dashstyle="dash"/>
            <v:textbox>
              <w:txbxContent>
                <w:p w:rsidR="00F632F7" w:rsidRDefault="00F632F7"/>
              </w:txbxContent>
            </v:textbox>
          </v:shape>
        </w:pict>
      </w:r>
    </w:p>
    <w:tbl>
      <w:tblPr>
        <w:tblStyle w:val="Grilledutableau"/>
        <w:tblpPr w:leftFromText="141" w:rightFromText="141" w:vertAnchor="text" w:horzAnchor="margin" w:tblpXSpec="right" w:tblpY="54"/>
        <w:tblW w:w="0" w:type="auto"/>
        <w:tblLook w:val="04A0" w:firstRow="1" w:lastRow="0" w:firstColumn="1" w:lastColumn="0" w:noHBand="0" w:noVBand="1"/>
      </w:tblPr>
      <w:tblGrid>
        <w:gridCol w:w="1594"/>
        <w:gridCol w:w="1369"/>
      </w:tblGrid>
      <w:tr w:rsidR="00F453B7" w:rsidTr="00F453B7">
        <w:tc>
          <w:tcPr>
            <w:tcW w:w="0" w:type="auto"/>
          </w:tcPr>
          <w:p w:rsidR="00F453B7" w:rsidRPr="00BC3987" w:rsidRDefault="00F453B7" w:rsidP="00F453B7">
            <w:pPr>
              <w:jc w:val="center"/>
              <w:rPr>
                <w:b/>
                <w:bCs/>
              </w:rPr>
            </w:pPr>
            <w:r w:rsidRPr="00BC3987">
              <w:rPr>
                <w:b/>
                <w:bCs/>
              </w:rPr>
              <w:t>Composants</w:t>
            </w:r>
          </w:p>
          <w:p w:rsidR="00F453B7" w:rsidRPr="00BC3987" w:rsidRDefault="00F453B7" w:rsidP="00F453B7">
            <w:pPr>
              <w:jc w:val="center"/>
              <w:rPr>
                <w:b/>
                <w:bCs/>
              </w:rPr>
            </w:pPr>
            <w:r w:rsidRPr="00BC3987">
              <w:rPr>
                <w:b/>
                <w:bCs/>
              </w:rPr>
              <w:t>chimiques</w:t>
            </w:r>
          </w:p>
        </w:tc>
        <w:tc>
          <w:tcPr>
            <w:tcW w:w="0" w:type="auto"/>
          </w:tcPr>
          <w:p w:rsidR="00F453B7" w:rsidRPr="00BC3987" w:rsidRDefault="00F453B7" w:rsidP="00F453B7">
            <w:pPr>
              <w:jc w:val="center"/>
              <w:rPr>
                <w:b/>
                <w:bCs/>
              </w:rPr>
            </w:pPr>
            <w:r w:rsidRPr="00BC3987">
              <w:rPr>
                <w:b/>
                <w:bCs/>
              </w:rPr>
              <w:t>Pourcentage</w:t>
            </w:r>
          </w:p>
          <w:p w:rsidR="00F453B7" w:rsidRPr="00BC3987" w:rsidRDefault="00F453B7" w:rsidP="00F453B7">
            <w:pPr>
              <w:jc w:val="center"/>
              <w:rPr>
                <w:b/>
                <w:bCs/>
              </w:rPr>
            </w:pPr>
            <w:r w:rsidRPr="00BC3987">
              <w:rPr>
                <w:b/>
                <w:bCs/>
              </w:rPr>
              <w:t>(%)</w:t>
            </w:r>
          </w:p>
        </w:tc>
      </w:tr>
      <w:tr w:rsidR="00F453B7" w:rsidTr="00F453B7">
        <w:tc>
          <w:tcPr>
            <w:tcW w:w="0" w:type="auto"/>
          </w:tcPr>
          <w:p w:rsidR="00F453B7" w:rsidRDefault="00F453B7" w:rsidP="00F453B7">
            <w:pPr>
              <w:jc w:val="center"/>
            </w:pPr>
            <w:r>
              <w:t>H2O et matière</w:t>
            </w:r>
          </w:p>
          <w:p w:rsidR="00F453B7" w:rsidRDefault="00F453B7" w:rsidP="00F453B7">
            <w:pPr>
              <w:jc w:val="center"/>
            </w:pPr>
            <w:r>
              <w:t>organique</w:t>
            </w:r>
          </w:p>
        </w:tc>
        <w:tc>
          <w:tcPr>
            <w:tcW w:w="0" w:type="auto"/>
          </w:tcPr>
          <w:p w:rsidR="00F453B7" w:rsidRDefault="00F453B7" w:rsidP="00F453B7">
            <w:pPr>
              <w:jc w:val="center"/>
            </w:pPr>
            <w:r>
              <w:t>2,78</w:t>
            </w:r>
          </w:p>
        </w:tc>
      </w:tr>
      <w:tr w:rsidR="00F453B7" w:rsidTr="00F453B7">
        <w:tc>
          <w:tcPr>
            <w:tcW w:w="0" w:type="auto"/>
          </w:tcPr>
          <w:p w:rsidR="00F453B7" w:rsidRDefault="00F453B7" w:rsidP="00F453B7">
            <w:pPr>
              <w:jc w:val="center"/>
            </w:pPr>
            <w:r>
              <w:t>H2SO4</w:t>
            </w:r>
          </w:p>
        </w:tc>
        <w:tc>
          <w:tcPr>
            <w:tcW w:w="0" w:type="auto"/>
          </w:tcPr>
          <w:p w:rsidR="00F453B7" w:rsidRDefault="00F453B7" w:rsidP="00F453B7">
            <w:pPr>
              <w:jc w:val="center"/>
            </w:pPr>
            <w:r>
              <w:t>1,21</w:t>
            </w:r>
          </w:p>
        </w:tc>
      </w:tr>
      <w:tr w:rsidR="00F453B7" w:rsidTr="00F453B7">
        <w:tc>
          <w:tcPr>
            <w:tcW w:w="0" w:type="auto"/>
          </w:tcPr>
          <w:p w:rsidR="00F453B7" w:rsidRDefault="00F453B7" w:rsidP="00F453B7">
            <w:pPr>
              <w:jc w:val="center"/>
            </w:pPr>
            <w:r>
              <w:t>P2O5</w:t>
            </w:r>
          </w:p>
        </w:tc>
        <w:tc>
          <w:tcPr>
            <w:tcW w:w="0" w:type="auto"/>
          </w:tcPr>
          <w:p w:rsidR="00F453B7" w:rsidRDefault="00F453B7" w:rsidP="00F453B7">
            <w:pPr>
              <w:jc w:val="center"/>
            </w:pPr>
            <w:r>
              <w:t>35,11</w:t>
            </w:r>
          </w:p>
        </w:tc>
      </w:tr>
      <w:tr w:rsidR="00F453B7" w:rsidTr="00F453B7">
        <w:tc>
          <w:tcPr>
            <w:tcW w:w="0" w:type="auto"/>
          </w:tcPr>
          <w:p w:rsidR="00F453B7" w:rsidRDefault="00F453B7" w:rsidP="00F453B7">
            <w:pPr>
              <w:jc w:val="center"/>
            </w:pPr>
            <w:r>
              <w:t>CO2</w:t>
            </w:r>
          </w:p>
        </w:tc>
        <w:tc>
          <w:tcPr>
            <w:tcW w:w="0" w:type="auto"/>
          </w:tcPr>
          <w:p w:rsidR="00F453B7" w:rsidRDefault="00F453B7" w:rsidP="00F453B7">
            <w:pPr>
              <w:jc w:val="center"/>
            </w:pPr>
            <w:r>
              <w:t>2,5</w:t>
            </w:r>
          </w:p>
        </w:tc>
      </w:tr>
      <w:tr w:rsidR="00F453B7" w:rsidTr="00F453B7">
        <w:tc>
          <w:tcPr>
            <w:tcW w:w="0" w:type="auto"/>
          </w:tcPr>
          <w:p w:rsidR="00F453B7" w:rsidRDefault="00F453B7" w:rsidP="00F453B7">
            <w:pPr>
              <w:jc w:val="center"/>
            </w:pPr>
            <w:r>
              <w:t>SIO2</w:t>
            </w:r>
          </w:p>
        </w:tc>
        <w:tc>
          <w:tcPr>
            <w:tcW w:w="0" w:type="auto"/>
          </w:tcPr>
          <w:p w:rsidR="00F453B7" w:rsidRDefault="00F453B7" w:rsidP="00F453B7">
            <w:pPr>
              <w:jc w:val="center"/>
            </w:pPr>
            <w:r>
              <w:t>2,32</w:t>
            </w:r>
          </w:p>
        </w:tc>
      </w:tr>
      <w:tr w:rsidR="00F453B7" w:rsidTr="00F453B7">
        <w:tc>
          <w:tcPr>
            <w:tcW w:w="0" w:type="auto"/>
          </w:tcPr>
          <w:p w:rsidR="00F453B7" w:rsidRDefault="00F453B7" w:rsidP="00F453B7">
            <w:pPr>
              <w:jc w:val="center"/>
            </w:pPr>
            <w:r>
              <w:t>F2O3</w:t>
            </w:r>
          </w:p>
        </w:tc>
        <w:tc>
          <w:tcPr>
            <w:tcW w:w="0" w:type="auto"/>
          </w:tcPr>
          <w:p w:rsidR="00F453B7" w:rsidRDefault="00F453B7" w:rsidP="00F453B7">
            <w:pPr>
              <w:jc w:val="center"/>
            </w:pPr>
            <w:r>
              <w:t>0,32</w:t>
            </w:r>
          </w:p>
        </w:tc>
      </w:tr>
      <w:tr w:rsidR="00F453B7" w:rsidTr="00F453B7">
        <w:tc>
          <w:tcPr>
            <w:tcW w:w="0" w:type="auto"/>
          </w:tcPr>
          <w:p w:rsidR="00F453B7" w:rsidRDefault="00F453B7" w:rsidP="00F453B7">
            <w:pPr>
              <w:jc w:val="center"/>
            </w:pPr>
            <w:r>
              <w:t>AL2O3</w:t>
            </w:r>
          </w:p>
        </w:tc>
        <w:tc>
          <w:tcPr>
            <w:tcW w:w="0" w:type="auto"/>
          </w:tcPr>
          <w:p w:rsidR="00F453B7" w:rsidRDefault="00F453B7" w:rsidP="00F453B7">
            <w:pPr>
              <w:jc w:val="center"/>
            </w:pPr>
            <w:r>
              <w:t>0,5</w:t>
            </w:r>
          </w:p>
        </w:tc>
      </w:tr>
      <w:tr w:rsidR="00F453B7" w:rsidTr="00F453B7">
        <w:tc>
          <w:tcPr>
            <w:tcW w:w="0" w:type="auto"/>
          </w:tcPr>
          <w:p w:rsidR="00F453B7" w:rsidRDefault="00F453B7" w:rsidP="00F453B7">
            <w:pPr>
              <w:jc w:val="center"/>
            </w:pPr>
            <w:r>
              <w:t>CaO</w:t>
            </w:r>
          </w:p>
        </w:tc>
        <w:tc>
          <w:tcPr>
            <w:tcW w:w="0" w:type="auto"/>
          </w:tcPr>
          <w:p w:rsidR="00F453B7" w:rsidRDefault="00F453B7" w:rsidP="00F453B7">
            <w:pPr>
              <w:jc w:val="center"/>
            </w:pPr>
            <w:r>
              <w:t>52,6</w:t>
            </w:r>
          </w:p>
        </w:tc>
      </w:tr>
      <w:tr w:rsidR="00F453B7" w:rsidTr="00F453B7">
        <w:tc>
          <w:tcPr>
            <w:tcW w:w="0" w:type="auto"/>
          </w:tcPr>
          <w:p w:rsidR="00F453B7" w:rsidRDefault="00F453B7" w:rsidP="00F453B7">
            <w:pPr>
              <w:jc w:val="center"/>
            </w:pPr>
            <w:r>
              <w:t>F</w:t>
            </w:r>
          </w:p>
        </w:tc>
        <w:tc>
          <w:tcPr>
            <w:tcW w:w="0" w:type="auto"/>
          </w:tcPr>
          <w:p w:rsidR="00F453B7" w:rsidRDefault="00F453B7" w:rsidP="00F453B7">
            <w:pPr>
              <w:jc w:val="center"/>
            </w:pPr>
            <w:r>
              <w:t>2,43</w:t>
            </w:r>
          </w:p>
        </w:tc>
      </w:tr>
    </w:tbl>
    <w:p w:rsidR="00F453B7" w:rsidRDefault="00F453B7" w:rsidP="002669C9">
      <w:pPr>
        <w:pStyle w:val="Paragraphedeliste"/>
        <w:numPr>
          <w:ilvl w:val="0"/>
          <w:numId w:val="38"/>
        </w:numPr>
        <w:spacing w:after="0"/>
        <w:ind w:left="993"/>
      </w:pPr>
      <w:r>
        <w:t xml:space="preserve">Les sédiments phosphatés marocains sont riches en fossiles : </w:t>
      </w:r>
    </w:p>
    <w:p w:rsidR="00F453B7" w:rsidRDefault="00F453B7" w:rsidP="002669C9">
      <w:pPr>
        <w:pStyle w:val="Paragraphedeliste"/>
        <w:numPr>
          <w:ilvl w:val="0"/>
          <w:numId w:val="37"/>
        </w:numPr>
        <w:tabs>
          <w:tab w:val="left" w:pos="851"/>
        </w:tabs>
        <w:spacing w:after="0" w:line="240" w:lineRule="auto"/>
        <w:ind w:left="993" w:hanging="142"/>
      </w:pPr>
      <w:r>
        <w:t>Restes de vertébrés tels les poissons et reptiles</w:t>
      </w:r>
    </w:p>
    <w:p w:rsidR="00F453B7" w:rsidRDefault="00F453B7" w:rsidP="002669C9">
      <w:pPr>
        <w:pStyle w:val="Paragraphedeliste"/>
        <w:numPr>
          <w:ilvl w:val="0"/>
          <w:numId w:val="37"/>
        </w:numPr>
        <w:tabs>
          <w:tab w:val="left" w:pos="851"/>
        </w:tabs>
        <w:spacing w:after="0" w:line="240" w:lineRule="auto"/>
        <w:ind w:left="993" w:hanging="142"/>
      </w:pPr>
      <w:r>
        <w:t>Restes et traces d’invertébrés (Mollusques)</w:t>
      </w:r>
    </w:p>
    <w:p w:rsidR="00F453B7" w:rsidRDefault="00F453B7" w:rsidP="002669C9">
      <w:pPr>
        <w:pStyle w:val="Paragraphedeliste"/>
        <w:numPr>
          <w:ilvl w:val="0"/>
          <w:numId w:val="38"/>
        </w:numPr>
        <w:spacing w:after="0" w:line="240" w:lineRule="auto"/>
        <w:ind w:left="993"/>
      </w:pPr>
      <w:r>
        <w:t>L’étude des fossiles a permis de limiter l’âge des phosphates du Maastrichtien (-70Ma) jusqu’au Lutétien (-50 Ma).</w:t>
      </w:r>
    </w:p>
    <w:p w:rsidR="003C135C" w:rsidRDefault="00F453B7" w:rsidP="00F453B7">
      <w:pPr>
        <w:pStyle w:val="Paragraphedeliste"/>
        <w:spacing w:after="0"/>
        <w:ind w:left="1364"/>
        <w:contextualSpacing w:val="0"/>
        <w:rPr>
          <w:rFonts w:asciiTheme="majorBidi" w:hAnsiTheme="majorBidi" w:cstheme="majorBidi"/>
          <w:b/>
          <w:bCs/>
          <w:noProof/>
          <w:sz w:val="24"/>
          <w:szCs w:val="24"/>
          <w:lang w:eastAsia="fr-FR"/>
        </w:rPr>
      </w:pPr>
      <w:r>
        <w:rPr>
          <w:noProof/>
          <w:lang w:eastAsia="fr-FR"/>
        </w:rPr>
        <w:drawing>
          <wp:anchor distT="0" distB="0" distL="114300" distR="114300" simplePos="0" relativeHeight="251870208" behindDoc="1" locked="0" layoutInCell="1" allowOverlap="1" wp14:anchorId="0BF35F70" wp14:editId="12A0F2CE">
            <wp:simplePos x="0" y="0"/>
            <wp:positionH relativeFrom="column">
              <wp:posOffset>490855</wp:posOffset>
            </wp:positionH>
            <wp:positionV relativeFrom="paragraph">
              <wp:posOffset>26670</wp:posOffset>
            </wp:positionV>
            <wp:extent cx="3648710" cy="1604010"/>
            <wp:effectExtent l="0" t="0" r="0" b="0"/>
            <wp:wrapThrough wrapText="bothSides">
              <wp:wrapPolygon edited="0">
                <wp:start x="0" y="0"/>
                <wp:lineTo x="0" y="21292"/>
                <wp:lineTo x="21540" y="21292"/>
                <wp:lineTo x="21540" y="0"/>
                <wp:lineTo x="0" y="0"/>
              </wp:wrapPolygon>
            </wp:wrapThrough>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extLst>
                        <a:ext uri="{28A0092B-C50C-407E-A947-70E740481C1C}">
                          <a14:useLocalDpi xmlns:a14="http://schemas.microsoft.com/office/drawing/2010/main" val="0"/>
                        </a:ext>
                      </a:extLst>
                    </a:blip>
                    <a:stretch>
                      <a:fillRect/>
                    </a:stretch>
                  </pic:blipFill>
                  <pic:spPr>
                    <a:xfrm>
                      <a:off x="0" y="0"/>
                      <a:ext cx="3648710" cy="1604010"/>
                    </a:xfrm>
                    <a:prstGeom prst="rect">
                      <a:avLst/>
                    </a:prstGeom>
                  </pic:spPr>
                </pic:pic>
              </a:graphicData>
            </a:graphic>
            <wp14:sizeRelH relativeFrom="page">
              <wp14:pctWidth>0</wp14:pctWidth>
            </wp14:sizeRelH>
            <wp14:sizeRelV relativeFrom="page">
              <wp14:pctHeight>0</wp14:pctHeight>
            </wp14:sizeRelV>
          </wp:anchor>
        </w:drawing>
      </w:r>
    </w:p>
    <w:p w:rsidR="003C135C" w:rsidRDefault="003C135C" w:rsidP="008A3B69">
      <w:pPr>
        <w:pStyle w:val="Paragraphedeliste"/>
        <w:spacing w:after="0"/>
        <w:ind w:left="644"/>
        <w:contextualSpacing w:val="0"/>
        <w:rPr>
          <w:rFonts w:asciiTheme="majorBidi" w:hAnsiTheme="majorBidi" w:cstheme="majorBidi"/>
          <w:b/>
          <w:bCs/>
          <w:noProof/>
          <w:sz w:val="24"/>
          <w:szCs w:val="24"/>
          <w:lang w:eastAsia="fr-FR"/>
        </w:rPr>
      </w:pPr>
    </w:p>
    <w:p w:rsidR="003C135C" w:rsidRDefault="003C135C" w:rsidP="008A3B69">
      <w:pPr>
        <w:pStyle w:val="Paragraphedeliste"/>
        <w:spacing w:after="0"/>
        <w:ind w:left="644"/>
        <w:contextualSpacing w:val="0"/>
        <w:rPr>
          <w:rFonts w:asciiTheme="majorBidi" w:hAnsiTheme="majorBidi" w:cstheme="majorBidi"/>
          <w:b/>
          <w:bCs/>
          <w:noProof/>
          <w:sz w:val="24"/>
          <w:szCs w:val="24"/>
          <w:lang w:eastAsia="fr-FR"/>
        </w:rPr>
      </w:pPr>
    </w:p>
    <w:p w:rsidR="003C135C" w:rsidRDefault="003C135C" w:rsidP="008A3B69">
      <w:pPr>
        <w:pStyle w:val="Paragraphedeliste"/>
        <w:spacing w:after="0"/>
        <w:ind w:left="644"/>
        <w:contextualSpacing w:val="0"/>
        <w:rPr>
          <w:rFonts w:asciiTheme="majorBidi" w:hAnsiTheme="majorBidi" w:cstheme="majorBidi"/>
          <w:b/>
          <w:bCs/>
          <w:noProof/>
          <w:sz w:val="24"/>
          <w:szCs w:val="24"/>
          <w:lang w:eastAsia="fr-FR"/>
        </w:rPr>
      </w:pPr>
    </w:p>
    <w:p w:rsidR="003C135C" w:rsidRDefault="003C135C" w:rsidP="008A3B69">
      <w:pPr>
        <w:pStyle w:val="Paragraphedeliste"/>
        <w:spacing w:after="0"/>
        <w:ind w:left="644"/>
        <w:contextualSpacing w:val="0"/>
        <w:rPr>
          <w:rFonts w:asciiTheme="majorBidi" w:hAnsiTheme="majorBidi" w:cstheme="majorBidi"/>
          <w:b/>
          <w:bCs/>
          <w:noProof/>
          <w:sz w:val="24"/>
          <w:szCs w:val="24"/>
          <w:lang w:eastAsia="fr-FR"/>
        </w:rPr>
      </w:pPr>
    </w:p>
    <w:p w:rsidR="003C135C" w:rsidRDefault="003C135C" w:rsidP="008A3B69">
      <w:pPr>
        <w:pStyle w:val="Paragraphedeliste"/>
        <w:spacing w:after="0"/>
        <w:ind w:left="644"/>
        <w:contextualSpacing w:val="0"/>
        <w:rPr>
          <w:rFonts w:asciiTheme="majorBidi" w:hAnsiTheme="majorBidi" w:cstheme="majorBidi"/>
          <w:b/>
          <w:bCs/>
          <w:noProof/>
          <w:sz w:val="24"/>
          <w:szCs w:val="24"/>
          <w:lang w:eastAsia="fr-FR"/>
        </w:rPr>
      </w:pPr>
    </w:p>
    <w:p w:rsidR="003C135C" w:rsidRDefault="006541A1" w:rsidP="008A3B69">
      <w:pPr>
        <w:pStyle w:val="Paragraphedeliste"/>
        <w:spacing w:after="0"/>
        <w:ind w:left="644"/>
        <w:contextualSpacing w:val="0"/>
        <w:rPr>
          <w:rFonts w:asciiTheme="majorBidi" w:hAnsiTheme="majorBidi" w:cstheme="majorBidi"/>
          <w:b/>
          <w:bCs/>
          <w:noProof/>
          <w:sz w:val="24"/>
          <w:szCs w:val="24"/>
          <w:lang w:eastAsia="fr-FR"/>
        </w:rPr>
      </w:pPr>
      <w:r>
        <w:rPr>
          <w:noProof/>
          <w:lang w:eastAsia="fr-FR"/>
        </w:rPr>
        <w:pict>
          <v:shape id="_x0000_s1170" type="#_x0000_t202" style="position:absolute;left:0;text-align:left;margin-left:374.95pt;margin-top:8.6pt;width:156.2pt;height:37.35pt;z-index:251871232" filled="f" stroked="f">
            <v:textbox>
              <w:txbxContent>
                <w:p w:rsidR="00F632F7" w:rsidRPr="00F453B7" w:rsidRDefault="00F632F7" w:rsidP="00F453B7">
                  <w:pPr>
                    <w:jc w:val="center"/>
                    <w:rPr>
                      <w:rFonts w:asciiTheme="majorBidi" w:hAnsiTheme="majorBidi" w:cstheme="majorBidi"/>
                    </w:rPr>
                  </w:pPr>
                  <w:r w:rsidRPr="00F453B7">
                    <w:rPr>
                      <w:rFonts w:asciiTheme="majorBidi" w:hAnsiTheme="majorBidi" w:cstheme="majorBidi"/>
                      <w:b/>
                      <w:bCs/>
                    </w:rPr>
                    <w:t>Fig 2</w:t>
                  </w:r>
                  <w:r w:rsidRPr="00F453B7">
                    <w:rPr>
                      <w:rFonts w:asciiTheme="majorBidi" w:hAnsiTheme="majorBidi" w:cstheme="majorBidi"/>
                    </w:rPr>
                    <w:t> : Composition chimique du phosphate d’Ouled abdoun</w:t>
                  </w:r>
                </w:p>
              </w:txbxContent>
            </v:textbox>
          </v:shape>
        </w:pict>
      </w:r>
    </w:p>
    <w:p w:rsidR="00F453B7" w:rsidRPr="00F453B7" w:rsidRDefault="00F453B7" w:rsidP="00F453B7">
      <w:pPr>
        <w:spacing w:after="0"/>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t xml:space="preserve">  </w:t>
      </w:r>
    </w:p>
    <w:p w:rsidR="003C135C" w:rsidRPr="00F453B7" w:rsidRDefault="00F453B7" w:rsidP="00F453B7">
      <w:pPr>
        <w:pStyle w:val="Paragraphedeliste"/>
        <w:spacing w:after="0"/>
        <w:ind w:left="646"/>
        <w:contextualSpacing w:val="0"/>
        <w:rPr>
          <w:rFonts w:asciiTheme="majorBidi" w:hAnsiTheme="majorBidi" w:cstheme="majorBidi"/>
          <w:noProof/>
          <w:lang w:eastAsia="fr-FR"/>
        </w:rPr>
      </w:pPr>
      <w:r>
        <w:rPr>
          <w:rFonts w:asciiTheme="majorBidi" w:hAnsiTheme="majorBidi" w:cstheme="majorBidi"/>
          <w:b/>
          <w:bCs/>
          <w:noProof/>
          <w:lang w:eastAsia="fr-FR"/>
        </w:rPr>
        <w:t xml:space="preserve">         </w:t>
      </w:r>
      <w:r w:rsidR="00A71591">
        <w:rPr>
          <w:rFonts w:asciiTheme="majorBidi" w:hAnsiTheme="majorBidi" w:cstheme="majorBidi"/>
          <w:b/>
          <w:bCs/>
          <w:noProof/>
          <w:lang w:eastAsia="fr-FR"/>
        </w:rPr>
        <w:t>Fig 1</w:t>
      </w:r>
      <w:r w:rsidRPr="00F453B7">
        <w:rPr>
          <w:rFonts w:asciiTheme="majorBidi" w:hAnsiTheme="majorBidi" w:cstheme="majorBidi"/>
          <w:b/>
          <w:bCs/>
          <w:noProof/>
          <w:lang w:eastAsia="fr-FR"/>
        </w:rPr>
        <w:t> </w:t>
      </w:r>
      <w:r w:rsidRPr="00F453B7">
        <w:rPr>
          <w:rFonts w:asciiTheme="majorBidi" w:hAnsiTheme="majorBidi" w:cstheme="majorBidi"/>
          <w:noProof/>
          <w:lang w:eastAsia="fr-FR"/>
        </w:rPr>
        <w:t>: quelque fossiles des terrains phosphatés au maroc</w:t>
      </w:r>
    </w:p>
    <w:p w:rsidR="003C135C" w:rsidRDefault="003C135C" w:rsidP="008A3B69">
      <w:pPr>
        <w:pStyle w:val="Paragraphedeliste"/>
        <w:spacing w:after="0"/>
        <w:ind w:left="644"/>
        <w:contextualSpacing w:val="0"/>
        <w:rPr>
          <w:rFonts w:asciiTheme="majorBidi" w:hAnsiTheme="majorBidi" w:cstheme="majorBidi"/>
          <w:b/>
          <w:bCs/>
          <w:noProof/>
          <w:sz w:val="24"/>
          <w:szCs w:val="24"/>
          <w:lang w:eastAsia="fr-FR"/>
        </w:rPr>
      </w:pPr>
    </w:p>
    <w:tbl>
      <w:tblPr>
        <w:tblStyle w:val="Grilledutableau"/>
        <w:tblW w:w="0" w:type="auto"/>
        <w:tblInd w:w="534" w:type="dxa"/>
        <w:tblLook w:val="04A0" w:firstRow="1" w:lastRow="0" w:firstColumn="1" w:lastColumn="0" w:noHBand="0" w:noVBand="1"/>
      </w:tblPr>
      <w:tblGrid>
        <w:gridCol w:w="1370"/>
        <w:gridCol w:w="1262"/>
        <w:gridCol w:w="1401"/>
        <w:gridCol w:w="1360"/>
        <w:gridCol w:w="1213"/>
        <w:gridCol w:w="1392"/>
        <w:gridCol w:w="1199"/>
        <w:gridCol w:w="951"/>
      </w:tblGrid>
      <w:tr w:rsidR="00F453B7" w:rsidTr="00F453B7">
        <w:tc>
          <w:tcPr>
            <w:tcW w:w="1227" w:type="dxa"/>
            <w:vMerge w:val="restart"/>
          </w:tcPr>
          <w:p w:rsidR="00F453B7" w:rsidRPr="00BC3987" w:rsidRDefault="00F453B7" w:rsidP="002D6287">
            <w:pPr>
              <w:rPr>
                <w:b/>
                <w:bCs/>
              </w:rPr>
            </w:pPr>
            <w:r w:rsidRPr="00BC3987">
              <w:rPr>
                <w:b/>
                <w:bCs/>
              </w:rPr>
              <w:t>Poissons actuels</w:t>
            </w:r>
          </w:p>
        </w:tc>
        <w:tc>
          <w:tcPr>
            <w:tcW w:w="4102" w:type="dxa"/>
            <w:gridSpan w:val="3"/>
          </w:tcPr>
          <w:p w:rsidR="00F453B7" w:rsidRPr="00BC3987" w:rsidRDefault="00F453B7" w:rsidP="002D6287">
            <w:pPr>
              <w:jc w:val="center"/>
              <w:rPr>
                <w:b/>
                <w:bCs/>
              </w:rPr>
            </w:pPr>
            <w:r w:rsidRPr="00BC3987">
              <w:rPr>
                <w:b/>
                <w:bCs/>
              </w:rPr>
              <w:t>Répartition selon la profondeur</w:t>
            </w:r>
          </w:p>
        </w:tc>
        <w:tc>
          <w:tcPr>
            <w:tcW w:w="0" w:type="auto"/>
            <w:gridSpan w:val="4"/>
          </w:tcPr>
          <w:p w:rsidR="00F453B7" w:rsidRPr="00BC3987" w:rsidRDefault="00F453B7" w:rsidP="002D6287">
            <w:pPr>
              <w:jc w:val="center"/>
              <w:rPr>
                <w:b/>
                <w:bCs/>
              </w:rPr>
            </w:pPr>
            <w:r w:rsidRPr="00BC3987">
              <w:rPr>
                <w:b/>
                <w:bCs/>
              </w:rPr>
              <w:t>Répartition selon le climat</w:t>
            </w:r>
          </w:p>
        </w:tc>
      </w:tr>
      <w:tr w:rsidR="00F453B7" w:rsidTr="00F453B7">
        <w:tc>
          <w:tcPr>
            <w:tcW w:w="1227" w:type="dxa"/>
            <w:vMerge/>
          </w:tcPr>
          <w:p w:rsidR="00F453B7" w:rsidRPr="00BC3987" w:rsidRDefault="00F453B7" w:rsidP="002D6287">
            <w:pPr>
              <w:rPr>
                <w:b/>
                <w:bCs/>
              </w:rPr>
            </w:pPr>
          </w:p>
        </w:tc>
        <w:tc>
          <w:tcPr>
            <w:tcW w:w="1262" w:type="dxa"/>
          </w:tcPr>
          <w:p w:rsidR="00F453B7" w:rsidRDefault="00F453B7" w:rsidP="00F453B7">
            <w:pPr>
              <w:rPr>
                <w:b/>
                <w:bCs/>
              </w:rPr>
            </w:pPr>
            <w:r w:rsidRPr="00BC3987">
              <w:rPr>
                <w:b/>
                <w:bCs/>
              </w:rPr>
              <w:t>Zone</w:t>
            </w:r>
          </w:p>
          <w:p w:rsidR="00F453B7" w:rsidRPr="00BC3987" w:rsidRDefault="00F453B7" w:rsidP="00F453B7">
            <w:pPr>
              <w:rPr>
                <w:b/>
                <w:bCs/>
              </w:rPr>
            </w:pPr>
            <w:r w:rsidRPr="00BC3987">
              <w:rPr>
                <w:b/>
                <w:bCs/>
              </w:rPr>
              <w:t>Littorale</w:t>
            </w:r>
          </w:p>
        </w:tc>
        <w:tc>
          <w:tcPr>
            <w:tcW w:w="0" w:type="auto"/>
          </w:tcPr>
          <w:p w:rsidR="00F453B7" w:rsidRPr="00BC3987" w:rsidRDefault="00F453B7" w:rsidP="002D6287">
            <w:pPr>
              <w:rPr>
                <w:b/>
                <w:bCs/>
              </w:rPr>
            </w:pPr>
            <w:r w:rsidRPr="00BC3987">
              <w:rPr>
                <w:b/>
                <w:bCs/>
              </w:rPr>
              <w:t>Plateau continental</w:t>
            </w:r>
          </w:p>
        </w:tc>
        <w:tc>
          <w:tcPr>
            <w:tcW w:w="0" w:type="auto"/>
          </w:tcPr>
          <w:p w:rsidR="00F453B7" w:rsidRPr="00BC3987" w:rsidRDefault="00F453B7" w:rsidP="002D6287">
            <w:pPr>
              <w:rPr>
                <w:b/>
                <w:bCs/>
              </w:rPr>
            </w:pPr>
            <w:r w:rsidRPr="00BC3987">
              <w:rPr>
                <w:b/>
                <w:bCs/>
              </w:rPr>
              <w:t>Talus continental</w:t>
            </w:r>
          </w:p>
        </w:tc>
        <w:tc>
          <w:tcPr>
            <w:tcW w:w="0" w:type="auto"/>
          </w:tcPr>
          <w:p w:rsidR="00F453B7" w:rsidRPr="00BC3987" w:rsidRDefault="00F453B7" w:rsidP="002D6287">
            <w:pPr>
              <w:rPr>
                <w:b/>
                <w:bCs/>
              </w:rPr>
            </w:pPr>
            <w:r w:rsidRPr="00BC3987">
              <w:rPr>
                <w:b/>
                <w:bCs/>
              </w:rPr>
              <w:t>Mers tropicales</w:t>
            </w:r>
          </w:p>
        </w:tc>
        <w:tc>
          <w:tcPr>
            <w:tcW w:w="0" w:type="auto"/>
          </w:tcPr>
          <w:p w:rsidR="00F453B7" w:rsidRPr="00BC3987" w:rsidRDefault="00F453B7" w:rsidP="002D6287">
            <w:pPr>
              <w:rPr>
                <w:b/>
                <w:bCs/>
              </w:rPr>
            </w:pPr>
            <w:r w:rsidRPr="00BC3987">
              <w:rPr>
                <w:b/>
                <w:bCs/>
              </w:rPr>
              <w:t>Mers tempérées chaudes</w:t>
            </w:r>
          </w:p>
        </w:tc>
        <w:tc>
          <w:tcPr>
            <w:tcW w:w="0" w:type="auto"/>
          </w:tcPr>
          <w:p w:rsidR="00F453B7" w:rsidRDefault="00F453B7" w:rsidP="002D6287">
            <w:pPr>
              <w:rPr>
                <w:b/>
                <w:bCs/>
              </w:rPr>
            </w:pPr>
            <w:r w:rsidRPr="00BC3987">
              <w:rPr>
                <w:b/>
                <w:bCs/>
              </w:rPr>
              <w:t xml:space="preserve">Mers </w:t>
            </w:r>
          </w:p>
          <w:p w:rsidR="00F453B7" w:rsidRPr="00BC3987" w:rsidRDefault="00F453B7" w:rsidP="002D6287">
            <w:pPr>
              <w:rPr>
                <w:b/>
                <w:bCs/>
              </w:rPr>
            </w:pPr>
            <w:r w:rsidRPr="00BC3987">
              <w:rPr>
                <w:b/>
                <w:bCs/>
              </w:rPr>
              <w:t>tempérées</w:t>
            </w:r>
          </w:p>
        </w:tc>
        <w:tc>
          <w:tcPr>
            <w:tcW w:w="0" w:type="auto"/>
          </w:tcPr>
          <w:p w:rsidR="00F453B7" w:rsidRPr="00BC3987" w:rsidRDefault="00F453B7" w:rsidP="002D6287">
            <w:pPr>
              <w:rPr>
                <w:b/>
                <w:bCs/>
              </w:rPr>
            </w:pPr>
            <w:r w:rsidRPr="00BC3987">
              <w:rPr>
                <w:b/>
                <w:bCs/>
              </w:rPr>
              <w:t>Mers froides</w:t>
            </w:r>
          </w:p>
        </w:tc>
      </w:tr>
      <w:tr w:rsidR="00F453B7" w:rsidTr="00F453B7">
        <w:tc>
          <w:tcPr>
            <w:tcW w:w="1227" w:type="dxa"/>
          </w:tcPr>
          <w:p w:rsidR="00F453B7" w:rsidRDefault="00F453B7" w:rsidP="002D6287">
            <w:r>
              <w:t>Notidanus</w:t>
            </w:r>
          </w:p>
        </w:tc>
        <w:tc>
          <w:tcPr>
            <w:tcW w:w="1262" w:type="dxa"/>
          </w:tcPr>
          <w:p w:rsidR="00F453B7" w:rsidRDefault="00F453B7" w:rsidP="002D6287">
            <w:r>
              <w:t>+</w:t>
            </w:r>
          </w:p>
        </w:tc>
        <w:tc>
          <w:tcPr>
            <w:tcW w:w="0" w:type="auto"/>
          </w:tcPr>
          <w:p w:rsidR="00F453B7" w:rsidRDefault="00F453B7" w:rsidP="002D6287">
            <w:r>
              <w:t>+</w:t>
            </w:r>
          </w:p>
        </w:tc>
        <w:tc>
          <w:tcPr>
            <w:tcW w:w="0" w:type="auto"/>
          </w:tcPr>
          <w:p w:rsidR="00F453B7" w:rsidRDefault="00F453B7" w:rsidP="002D6287"/>
        </w:tc>
        <w:tc>
          <w:tcPr>
            <w:tcW w:w="0" w:type="auto"/>
          </w:tcPr>
          <w:p w:rsidR="00F453B7" w:rsidRDefault="00F453B7" w:rsidP="002D6287">
            <w:r>
              <w:t>+</w:t>
            </w:r>
          </w:p>
        </w:tc>
        <w:tc>
          <w:tcPr>
            <w:tcW w:w="0" w:type="auto"/>
          </w:tcPr>
          <w:p w:rsidR="00F453B7" w:rsidRDefault="00F453B7" w:rsidP="002D6287">
            <w:r>
              <w:t>+</w:t>
            </w:r>
          </w:p>
        </w:tc>
        <w:tc>
          <w:tcPr>
            <w:tcW w:w="0" w:type="auto"/>
          </w:tcPr>
          <w:p w:rsidR="00F453B7" w:rsidRDefault="00F453B7" w:rsidP="002D6287"/>
        </w:tc>
        <w:tc>
          <w:tcPr>
            <w:tcW w:w="0" w:type="auto"/>
          </w:tcPr>
          <w:p w:rsidR="00F453B7" w:rsidRDefault="00F453B7" w:rsidP="002D6287"/>
        </w:tc>
      </w:tr>
      <w:tr w:rsidR="00F453B7" w:rsidTr="00F453B7">
        <w:tc>
          <w:tcPr>
            <w:tcW w:w="1227" w:type="dxa"/>
          </w:tcPr>
          <w:p w:rsidR="00F453B7" w:rsidRDefault="00F453B7" w:rsidP="002D6287">
            <w:r>
              <w:t>Odontaspis</w:t>
            </w:r>
          </w:p>
        </w:tc>
        <w:tc>
          <w:tcPr>
            <w:tcW w:w="1262" w:type="dxa"/>
          </w:tcPr>
          <w:p w:rsidR="00F453B7" w:rsidRDefault="00F453B7" w:rsidP="002D6287">
            <w:r>
              <w:t>+</w:t>
            </w:r>
          </w:p>
        </w:tc>
        <w:tc>
          <w:tcPr>
            <w:tcW w:w="0" w:type="auto"/>
          </w:tcPr>
          <w:p w:rsidR="00F453B7" w:rsidRDefault="00F453B7" w:rsidP="002D6287">
            <w:r>
              <w:t>+</w:t>
            </w:r>
          </w:p>
        </w:tc>
        <w:tc>
          <w:tcPr>
            <w:tcW w:w="0" w:type="auto"/>
          </w:tcPr>
          <w:p w:rsidR="00F453B7" w:rsidRDefault="00F453B7" w:rsidP="002D6287"/>
        </w:tc>
        <w:tc>
          <w:tcPr>
            <w:tcW w:w="0" w:type="auto"/>
          </w:tcPr>
          <w:p w:rsidR="00F453B7" w:rsidRDefault="00F453B7" w:rsidP="002D6287">
            <w:r>
              <w:t>+</w:t>
            </w:r>
          </w:p>
        </w:tc>
        <w:tc>
          <w:tcPr>
            <w:tcW w:w="1392" w:type="dxa"/>
          </w:tcPr>
          <w:p w:rsidR="00F453B7" w:rsidRDefault="00F453B7" w:rsidP="002D6287">
            <w:r>
              <w:t>+</w:t>
            </w:r>
          </w:p>
        </w:tc>
        <w:tc>
          <w:tcPr>
            <w:tcW w:w="1199" w:type="dxa"/>
          </w:tcPr>
          <w:p w:rsidR="00F453B7" w:rsidRDefault="00F453B7" w:rsidP="002D6287">
            <w:r>
              <w:t>+</w:t>
            </w:r>
          </w:p>
        </w:tc>
        <w:tc>
          <w:tcPr>
            <w:tcW w:w="0" w:type="auto"/>
          </w:tcPr>
          <w:p w:rsidR="00F453B7" w:rsidRDefault="00F453B7" w:rsidP="002D6287"/>
        </w:tc>
      </w:tr>
      <w:tr w:rsidR="00F453B7" w:rsidTr="00F453B7">
        <w:tc>
          <w:tcPr>
            <w:tcW w:w="1227" w:type="dxa"/>
          </w:tcPr>
          <w:p w:rsidR="00F453B7" w:rsidRDefault="00F453B7" w:rsidP="002D6287">
            <w:r>
              <w:t>Lamna</w:t>
            </w:r>
          </w:p>
        </w:tc>
        <w:tc>
          <w:tcPr>
            <w:tcW w:w="1262" w:type="dxa"/>
          </w:tcPr>
          <w:p w:rsidR="00F453B7" w:rsidRDefault="00F453B7" w:rsidP="002D6287">
            <w:r>
              <w:t>+</w:t>
            </w:r>
          </w:p>
        </w:tc>
        <w:tc>
          <w:tcPr>
            <w:tcW w:w="0" w:type="auto"/>
          </w:tcPr>
          <w:p w:rsidR="00F453B7" w:rsidRDefault="00F453B7" w:rsidP="002D6287">
            <w:r>
              <w:t>+</w:t>
            </w:r>
          </w:p>
        </w:tc>
        <w:tc>
          <w:tcPr>
            <w:tcW w:w="0" w:type="auto"/>
          </w:tcPr>
          <w:p w:rsidR="00F453B7" w:rsidRDefault="00F453B7" w:rsidP="002D6287"/>
        </w:tc>
        <w:tc>
          <w:tcPr>
            <w:tcW w:w="0" w:type="auto"/>
          </w:tcPr>
          <w:p w:rsidR="00F453B7" w:rsidRDefault="00F453B7" w:rsidP="002D6287">
            <w:r>
              <w:t>+</w:t>
            </w:r>
          </w:p>
        </w:tc>
        <w:tc>
          <w:tcPr>
            <w:tcW w:w="1392" w:type="dxa"/>
          </w:tcPr>
          <w:p w:rsidR="00F453B7" w:rsidRDefault="00F453B7" w:rsidP="002D6287">
            <w:r>
              <w:t>+</w:t>
            </w:r>
          </w:p>
        </w:tc>
        <w:tc>
          <w:tcPr>
            <w:tcW w:w="1199" w:type="dxa"/>
          </w:tcPr>
          <w:p w:rsidR="00F453B7" w:rsidRDefault="00F453B7" w:rsidP="002D6287">
            <w:r>
              <w:t>+</w:t>
            </w:r>
          </w:p>
        </w:tc>
        <w:tc>
          <w:tcPr>
            <w:tcW w:w="0" w:type="auto"/>
          </w:tcPr>
          <w:p w:rsidR="00F453B7" w:rsidRDefault="00F453B7" w:rsidP="002D6287"/>
        </w:tc>
      </w:tr>
      <w:tr w:rsidR="00F453B7" w:rsidTr="00F453B7">
        <w:tc>
          <w:tcPr>
            <w:tcW w:w="1227" w:type="dxa"/>
          </w:tcPr>
          <w:p w:rsidR="00F453B7" w:rsidRDefault="00F453B7" w:rsidP="002D6287">
            <w:r>
              <w:t>Squalus</w:t>
            </w:r>
          </w:p>
        </w:tc>
        <w:tc>
          <w:tcPr>
            <w:tcW w:w="1262" w:type="dxa"/>
          </w:tcPr>
          <w:p w:rsidR="00F453B7" w:rsidRDefault="00F453B7" w:rsidP="002D6287">
            <w:r>
              <w:t>+</w:t>
            </w:r>
          </w:p>
        </w:tc>
        <w:tc>
          <w:tcPr>
            <w:tcW w:w="0" w:type="auto"/>
          </w:tcPr>
          <w:p w:rsidR="00F453B7" w:rsidRDefault="00F453B7" w:rsidP="002D6287"/>
        </w:tc>
        <w:tc>
          <w:tcPr>
            <w:tcW w:w="0" w:type="auto"/>
          </w:tcPr>
          <w:p w:rsidR="00F453B7" w:rsidRDefault="00F453B7" w:rsidP="002D6287"/>
        </w:tc>
        <w:tc>
          <w:tcPr>
            <w:tcW w:w="0" w:type="auto"/>
          </w:tcPr>
          <w:p w:rsidR="00F453B7" w:rsidRDefault="00F453B7" w:rsidP="002D6287">
            <w:r>
              <w:t>+</w:t>
            </w:r>
          </w:p>
        </w:tc>
        <w:tc>
          <w:tcPr>
            <w:tcW w:w="1392" w:type="dxa"/>
          </w:tcPr>
          <w:p w:rsidR="00F453B7" w:rsidRDefault="00F453B7" w:rsidP="002D6287">
            <w:r>
              <w:t>+</w:t>
            </w:r>
          </w:p>
        </w:tc>
        <w:tc>
          <w:tcPr>
            <w:tcW w:w="1199" w:type="dxa"/>
          </w:tcPr>
          <w:p w:rsidR="00F453B7" w:rsidRDefault="00F453B7" w:rsidP="002D6287">
            <w:r>
              <w:t>+</w:t>
            </w:r>
          </w:p>
        </w:tc>
        <w:tc>
          <w:tcPr>
            <w:tcW w:w="0" w:type="auto"/>
          </w:tcPr>
          <w:p w:rsidR="00F453B7" w:rsidRDefault="00F453B7" w:rsidP="002D6287">
            <w:r>
              <w:t>+</w:t>
            </w:r>
          </w:p>
        </w:tc>
      </w:tr>
      <w:tr w:rsidR="00F453B7" w:rsidTr="00F453B7">
        <w:tc>
          <w:tcPr>
            <w:tcW w:w="1227" w:type="dxa"/>
          </w:tcPr>
          <w:p w:rsidR="00F453B7" w:rsidRDefault="00F453B7" w:rsidP="002D6287">
            <w:r>
              <w:t>Carcharodon</w:t>
            </w:r>
          </w:p>
        </w:tc>
        <w:tc>
          <w:tcPr>
            <w:tcW w:w="1262" w:type="dxa"/>
          </w:tcPr>
          <w:p w:rsidR="00F453B7" w:rsidRDefault="00F453B7" w:rsidP="002D6287">
            <w:r>
              <w:t>+</w:t>
            </w:r>
          </w:p>
        </w:tc>
        <w:tc>
          <w:tcPr>
            <w:tcW w:w="0" w:type="auto"/>
          </w:tcPr>
          <w:p w:rsidR="00F453B7" w:rsidRDefault="00F453B7" w:rsidP="002D6287">
            <w:r>
              <w:t>+</w:t>
            </w:r>
          </w:p>
        </w:tc>
        <w:tc>
          <w:tcPr>
            <w:tcW w:w="0" w:type="auto"/>
          </w:tcPr>
          <w:p w:rsidR="00F453B7" w:rsidRDefault="00F453B7" w:rsidP="002D6287"/>
        </w:tc>
        <w:tc>
          <w:tcPr>
            <w:tcW w:w="0" w:type="auto"/>
          </w:tcPr>
          <w:p w:rsidR="00F453B7" w:rsidRDefault="00F453B7" w:rsidP="002D6287">
            <w:r>
              <w:t>+</w:t>
            </w:r>
          </w:p>
        </w:tc>
        <w:tc>
          <w:tcPr>
            <w:tcW w:w="1392" w:type="dxa"/>
          </w:tcPr>
          <w:p w:rsidR="00F453B7" w:rsidRDefault="00F453B7" w:rsidP="002D6287">
            <w:r>
              <w:t>+</w:t>
            </w:r>
          </w:p>
        </w:tc>
        <w:tc>
          <w:tcPr>
            <w:tcW w:w="1199" w:type="dxa"/>
          </w:tcPr>
          <w:p w:rsidR="00F453B7" w:rsidRDefault="00F453B7" w:rsidP="002D6287"/>
        </w:tc>
        <w:tc>
          <w:tcPr>
            <w:tcW w:w="0" w:type="auto"/>
          </w:tcPr>
          <w:p w:rsidR="00F453B7" w:rsidRDefault="00F453B7" w:rsidP="002D6287"/>
        </w:tc>
      </w:tr>
      <w:tr w:rsidR="00F453B7" w:rsidTr="00F453B7">
        <w:tc>
          <w:tcPr>
            <w:tcW w:w="1227" w:type="dxa"/>
          </w:tcPr>
          <w:p w:rsidR="00F453B7" w:rsidRDefault="00F453B7" w:rsidP="002D6287">
            <w:r>
              <w:t>Rhombodus</w:t>
            </w:r>
          </w:p>
        </w:tc>
        <w:tc>
          <w:tcPr>
            <w:tcW w:w="1262" w:type="dxa"/>
          </w:tcPr>
          <w:p w:rsidR="00F453B7" w:rsidRDefault="00F453B7" w:rsidP="002D6287">
            <w:r>
              <w:t>+</w:t>
            </w:r>
          </w:p>
        </w:tc>
        <w:tc>
          <w:tcPr>
            <w:tcW w:w="0" w:type="auto"/>
          </w:tcPr>
          <w:p w:rsidR="00F453B7" w:rsidRDefault="00F453B7" w:rsidP="002D6287"/>
        </w:tc>
        <w:tc>
          <w:tcPr>
            <w:tcW w:w="0" w:type="auto"/>
          </w:tcPr>
          <w:p w:rsidR="00F453B7" w:rsidRDefault="00F453B7" w:rsidP="002D6287"/>
        </w:tc>
        <w:tc>
          <w:tcPr>
            <w:tcW w:w="0" w:type="auto"/>
          </w:tcPr>
          <w:p w:rsidR="00F453B7" w:rsidRDefault="00F453B7" w:rsidP="002D6287">
            <w:r>
              <w:t>+</w:t>
            </w:r>
          </w:p>
        </w:tc>
        <w:tc>
          <w:tcPr>
            <w:tcW w:w="1392" w:type="dxa"/>
          </w:tcPr>
          <w:p w:rsidR="00F453B7" w:rsidRDefault="00F453B7" w:rsidP="002D6287">
            <w:r>
              <w:t>+</w:t>
            </w:r>
          </w:p>
        </w:tc>
        <w:tc>
          <w:tcPr>
            <w:tcW w:w="1199" w:type="dxa"/>
          </w:tcPr>
          <w:p w:rsidR="00F453B7" w:rsidRDefault="00F453B7" w:rsidP="002D6287">
            <w:r>
              <w:t>+</w:t>
            </w:r>
          </w:p>
        </w:tc>
        <w:tc>
          <w:tcPr>
            <w:tcW w:w="0" w:type="auto"/>
          </w:tcPr>
          <w:p w:rsidR="00F453B7" w:rsidRDefault="00F453B7" w:rsidP="002D6287"/>
        </w:tc>
      </w:tr>
      <w:tr w:rsidR="00F453B7" w:rsidTr="00F453B7">
        <w:tc>
          <w:tcPr>
            <w:tcW w:w="1227" w:type="dxa"/>
          </w:tcPr>
          <w:p w:rsidR="00F453B7" w:rsidRDefault="00F453B7" w:rsidP="002D6287">
            <w:r>
              <w:t>galeorhinus</w:t>
            </w:r>
          </w:p>
        </w:tc>
        <w:tc>
          <w:tcPr>
            <w:tcW w:w="1262" w:type="dxa"/>
          </w:tcPr>
          <w:p w:rsidR="00F453B7" w:rsidRDefault="00F453B7" w:rsidP="002D6287">
            <w:r>
              <w:t>+</w:t>
            </w:r>
          </w:p>
        </w:tc>
        <w:tc>
          <w:tcPr>
            <w:tcW w:w="0" w:type="auto"/>
          </w:tcPr>
          <w:p w:rsidR="00F453B7" w:rsidRDefault="00F453B7" w:rsidP="002D6287"/>
        </w:tc>
        <w:tc>
          <w:tcPr>
            <w:tcW w:w="0" w:type="auto"/>
          </w:tcPr>
          <w:p w:rsidR="00F453B7" w:rsidRDefault="00F453B7" w:rsidP="002D6287"/>
        </w:tc>
        <w:tc>
          <w:tcPr>
            <w:tcW w:w="0" w:type="auto"/>
          </w:tcPr>
          <w:p w:rsidR="00F453B7" w:rsidRDefault="00F453B7" w:rsidP="002D6287">
            <w:r>
              <w:t>+</w:t>
            </w:r>
          </w:p>
        </w:tc>
        <w:tc>
          <w:tcPr>
            <w:tcW w:w="1392" w:type="dxa"/>
          </w:tcPr>
          <w:p w:rsidR="00F453B7" w:rsidRDefault="00F453B7" w:rsidP="002D6287">
            <w:r>
              <w:t>+</w:t>
            </w:r>
          </w:p>
        </w:tc>
        <w:tc>
          <w:tcPr>
            <w:tcW w:w="1199" w:type="dxa"/>
          </w:tcPr>
          <w:p w:rsidR="00F453B7" w:rsidRDefault="00F453B7" w:rsidP="002D6287"/>
        </w:tc>
        <w:tc>
          <w:tcPr>
            <w:tcW w:w="0" w:type="auto"/>
          </w:tcPr>
          <w:p w:rsidR="00F453B7" w:rsidRDefault="00F453B7" w:rsidP="002D6287"/>
        </w:tc>
      </w:tr>
    </w:tbl>
    <w:p w:rsidR="003C135C" w:rsidRPr="00A71591" w:rsidRDefault="00F453B7" w:rsidP="00A71591">
      <w:pPr>
        <w:spacing w:after="0"/>
        <w:jc w:val="center"/>
        <w:rPr>
          <w:rFonts w:asciiTheme="majorBidi" w:hAnsiTheme="majorBidi" w:cstheme="majorBidi"/>
          <w:noProof/>
          <w:lang w:eastAsia="fr-FR"/>
        </w:rPr>
      </w:pPr>
      <w:r w:rsidRPr="00A71591">
        <w:rPr>
          <w:rFonts w:asciiTheme="majorBidi" w:hAnsiTheme="majorBidi" w:cstheme="majorBidi"/>
          <w:b/>
          <w:bCs/>
          <w:noProof/>
          <w:lang w:eastAsia="fr-FR"/>
        </w:rPr>
        <w:t xml:space="preserve">Fig 3 : </w:t>
      </w:r>
      <w:r w:rsidRPr="00A71591">
        <w:rPr>
          <w:rFonts w:asciiTheme="majorBidi" w:hAnsiTheme="majorBidi" w:cstheme="majorBidi"/>
          <w:noProof/>
          <w:lang w:eastAsia="fr-FR"/>
        </w:rPr>
        <w:t>Répartitions de certains genres de poissons actuels</w:t>
      </w:r>
    </w:p>
    <w:p w:rsidR="008A3B69" w:rsidRDefault="008A3B69" w:rsidP="0031101C">
      <w:pPr>
        <w:spacing w:after="0"/>
        <w:rPr>
          <w:rFonts w:asciiTheme="majorBidi" w:hAnsiTheme="majorBidi" w:cstheme="majorBidi"/>
          <w:b/>
          <w:bCs/>
          <w:sz w:val="24"/>
          <w:szCs w:val="24"/>
        </w:rPr>
      </w:pPr>
      <w:r>
        <w:tab/>
      </w:r>
      <w:r>
        <w:tab/>
      </w:r>
      <w:r>
        <w:tab/>
      </w:r>
      <w:r w:rsidR="0074400F" w:rsidRPr="0074400F">
        <w:rPr>
          <w:rFonts w:asciiTheme="majorBidi" w:hAnsiTheme="majorBidi" w:cstheme="majorBidi"/>
          <w:b/>
          <w:bCs/>
          <w:sz w:val="24"/>
          <w:szCs w:val="24"/>
        </w:rPr>
        <w:t>Doc 16 : caractéristiques des sédiments phosphatés</w:t>
      </w:r>
    </w:p>
    <w:p w:rsidR="00A71591" w:rsidRPr="0031101C" w:rsidRDefault="00A71591" w:rsidP="0031101C">
      <w:pPr>
        <w:spacing w:after="0"/>
        <w:rPr>
          <w:rFonts w:asciiTheme="majorBidi" w:hAnsiTheme="majorBidi" w:cstheme="majorBidi"/>
          <w:b/>
          <w:bCs/>
          <w:sz w:val="24"/>
          <w:szCs w:val="24"/>
        </w:rPr>
      </w:pPr>
    </w:p>
    <w:p w:rsidR="000F787F" w:rsidRPr="00A71591" w:rsidRDefault="00A71591" w:rsidP="002669C9">
      <w:pPr>
        <w:pStyle w:val="Paragraphedeliste"/>
        <w:numPr>
          <w:ilvl w:val="0"/>
          <w:numId w:val="26"/>
        </w:numPr>
        <w:rPr>
          <w:rFonts w:asciiTheme="majorBidi" w:hAnsiTheme="majorBidi" w:cstheme="majorBidi"/>
          <w:b/>
          <w:bCs/>
          <w:sz w:val="24"/>
          <w:szCs w:val="24"/>
        </w:rPr>
      </w:pPr>
      <w:r>
        <w:rPr>
          <w:rFonts w:asciiTheme="majorBidi" w:hAnsiTheme="majorBidi" w:cstheme="majorBidi"/>
          <w:b/>
          <w:bCs/>
          <w:sz w:val="24"/>
          <w:szCs w:val="24"/>
        </w:rPr>
        <w:t>Quelle est</w:t>
      </w:r>
      <w:r w:rsidRPr="00A71591">
        <w:rPr>
          <w:rFonts w:asciiTheme="majorBidi" w:hAnsiTheme="majorBidi" w:cstheme="majorBidi"/>
          <w:sz w:val="24"/>
          <w:szCs w:val="24"/>
        </w:rPr>
        <w:t xml:space="preserve"> l’utilité de l’étude des fossiles dans la détermination des conditions de formation des roches phosphatées ?</w:t>
      </w:r>
    </w:p>
    <w:p w:rsidR="006B34B2" w:rsidRPr="002B5AF1" w:rsidRDefault="00BB11D6" w:rsidP="001142B9">
      <w:pPr>
        <w:pStyle w:val="Paragraphedeliste"/>
        <w:ind w:left="851"/>
        <w:rPr>
          <w:rFonts w:asciiTheme="majorBidi" w:hAnsiTheme="majorBidi" w:cstheme="majorBidi"/>
          <w:sz w:val="24"/>
          <w:szCs w:val="24"/>
        </w:rPr>
      </w:pPr>
      <w:r>
        <w:rPr>
          <w:rFonts w:asciiTheme="majorBidi" w:hAnsiTheme="majorBidi" w:cstheme="majorBidi"/>
          <w:sz w:val="24"/>
          <w:szCs w:val="24"/>
        </w:rPr>
        <w:t>………………………………………………………………………………………………………………………………………………………………………………………………………………………………………………………………………………………………………………………………</w:t>
      </w:r>
    </w:p>
    <w:p w:rsidR="000F787F" w:rsidRPr="001A252D" w:rsidRDefault="002B5AF1" w:rsidP="002669C9">
      <w:pPr>
        <w:pStyle w:val="Paragraphedeliste"/>
        <w:numPr>
          <w:ilvl w:val="0"/>
          <w:numId w:val="26"/>
        </w:numPr>
        <w:rPr>
          <w:rFonts w:asciiTheme="majorBidi" w:hAnsiTheme="majorBidi" w:cstheme="majorBidi"/>
          <w:b/>
          <w:bCs/>
          <w:sz w:val="24"/>
          <w:szCs w:val="24"/>
        </w:rPr>
      </w:pPr>
      <w:r w:rsidRPr="002B5AF1">
        <w:rPr>
          <w:rFonts w:asciiTheme="majorBidi" w:hAnsiTheme="majorBidi" w:cstheme="majorBidi"/>
          <w:sz w:val="24"/>
          <w:szCs w:val="24"/>
        </w:rPr>
        <w:lastRenderedPageBreak/>
        <w:t>D’après</w:t>
      </w:r>
      <w:r>
        <w:rPr>
          <w:rFonts w:asciiTheme="majorBidi" w:hAnsiTheme="majorBidi" w:cstheme="majorBidi"/>
          <w:b/>
          <w:bCs/>
          <w:sz w:val="24"/>
          <w:szCs w:val="24"/>
        </w:rPr>
        <w:t xml:space="preserve"> l’analyse </w:t>
      </w:r>
      <w:r w:rsidRPr="002B5AF1">
        <w:rPr>
          <w:rFonts w:asciiTheme="majorBidi" w:hAnsiTheme="majorBidi" w:cstheme="majorBidi"/>
          <w:sz w:val="24"/>
          <w:szCs w:val="24"/>
        </w:rPr>
        <w:t>des données du tableau fig 2,</w:t>
      </w:r>
      <w:r>
        <w:rPr>
          <w:rFonts w:asciiTheme="majorBidi" w:hAnsiTheme="majorBidi" w:cstheme="majorBidi"/>
          <w:b/>
          <w:bCs/>
          <w:sz w:val="24"/>
          <w:szCs w:val="24"/>
        </w:rPr>
        <w:t xml:space="preserve"> </w:t>
      </w:r>
      <w:r w:rsidRPr="002B5AF1">
        <w:rPr>
          <w:rFonts w:asciiTheme="majorBidi" w:hAnsiTheme="majorBidi" w:cstheme="majorBidi"/>
          <w:sz w:val="24"/>
          <w:szCs w:val="24"/>
        </w:rPr>
        <w:t>que pouvez-vous</w:t>
      </w:r>
      <w:r>
        <w:rPr>
          <w:rFonts w:asciiTheme="majorBidi" w:hAnsiTheme="majorBidi" w:cstheme="majorBidi"/>
          <w:b/>
          <w:bCs/>
          <w:sz w:val="24"/>
          <w:szCs w:val="24"/>
        </w:rPr>
        <w:t xml:space="preserve"> en déduire ?</w:t>
      </w:r>
    </w:p>
    <w:p w:rsidR="008A3B69" w:rsidRDefault="00BB11D6" w:rsidP="000F0FFF">
      <w:pPr>
        <w:ind w:left="709"/>
        <w:rPr>
          <w:rFonts w:asciiTheme="majorBidi" w:hAnsiTheme="majorBidi" w:cstheme="majorBidi"/>
          <w:sz w:val="24"/>
          <w:szCs w:val="24"/>
        </w:rPr>
      </w:pPr>
      <w:r>
        <w:rPr>
          <w:rFonts w:asciiTheme="majorBidi" w:hAnsiTheme="majorBidi" w:cstheme="majorBidi"/>
          <w:sz w:val="24"/>
          <w:szCs w:val="24"/>
        </w:rPr>
        <w:t>……………………………………………………………………………………………………………………………………………………………………………………………………………………</w:t>
      </w:r>
      <w:r w:rsidR="00A37AC3">
        <w:rPr>
          <w:rFonts w:asciiTheme="majorBidi" w:hAnsiTheme="majorBidi" w:cstheme="majorBidi"/>
          <w:sz w:val="24"/>
          <w:szCs w:val="24"/>
        </w:rPr>
        <w:t>………………………………………………………………………………………………………</w:t>
      </w:r>
    </w:p>
    <w:p w:rsidR="002B5AF1" w:rsidRDefault="002B5AF1" w:rsidP="002669C9">
      <w:pPr>
        <w:pStyle w:val="Paragraphedeliste"/>
        <w:numPr>
          <w:ilvl w:val="0"/>
          <w:numId w:val="26"/>
        </w:numPr>
        <w:rPr>
          <w:rFonts w:asciiTheme="majorBidi" w:hAnsiTheme="majorBidi" w:cstheme="majorBidi"/>
          <w:sz w:val="24"/>
          <w:szCs w:val="24"/>
        </w:rPr>
      </w:pPr>
      <w:r>
        <w:rPr>
          <w:rFonts w:asciiTheme="majorBidi" w:hAnsiTheme="majorBidi" w:cstheme="majorBidi"/>
          <w:sz w:val="24"/>
          <w:szCs w:val="24"/>
        </w:rPr>
        <w:t xml:space="preserve">En exploitant les figures 1 et 3, </w:t>
      </w:r>
      <w:r w:rsidRPr="002B5AF1">
        <w:rPr>
          <w:rFonts w:asciiTheme="majorBidi" w:hAnsiTheme="majorBidi" w:cstheme="majorBidi"/>
          <w:b/>
          <w:bCs/>
          <w:sz w:val="24"/>
          <w:szCs w:val="24"/>
        </w:rPr>
        <w:t>déterminer</w:t>
      </w:r>
      <w:r>
        <w:rPr>
          <w:rFonts w:asciiTheme="majorBidi" w:hAnsiTheme="majorBidi" w:cstheme="majorBidi"/>
          <w:sz w:val="24"/>
          <w:szCs w:val="24"/>
        </w:rPr>
        <w:t xml:space="preserve"> les conditions de sédimentation des roches phosphatées</w:t>
      </w:r>
    </w:p>
    <w:p w:rsidR="002B5AF1" w:rsidRPr="002B5AF1" w:rsidRDefault="002B5AF1" w:rsidP="002B5AF1">
      <w:pPr>
        <w:ind w:left="709"/>
        <w:rPr>
          <w:rFonts w:asciiTheme="majorBidi" w:hAnsiTheme="majorBidi" w:cstheme="majorBidi"/>
          <w:sz w:val="24"/>
          <w:szCs w:val="24"/>
        </w:rPr>
      </w:pPr>
      <w:r w:rsidRPr="002B5AF1">
        <w:rPr>
          <w:rFonts w:asciiTheme="majorBidi" w:hAnsiTheme="majorBidi" w:cstheme="majorBidi"/>
          <w:sz w:val="24"/>
          <w:szCs w:val="24"/>
        </w:rPr>
        <w:t>……………………………………………………………………………………………………………………………………………………………………………………………………………………………………………………………………………………………………………………………</w:t>
      </w:r>
      <w:r>
        <w:rPr>
          <w:rFonts w:asciiTheme="majorBidi" w:hAnsiTheme="majorBidi" w:cstheme="majorBidi"/>
          <w:sz w:val="24"/>
          <w:szCs w:val="24"/>
        </w:rPr>
        <w:t>…………………………………………………………………………………………………………………………………………………………………………………………………………………………………………………………………………………………………………………………</w:t>
      </w:r>
    </w:p>
    <w:p w:rsidR="000F0FFF" w:rsidRPr="00B64516" w:rsidRDefault="006541A1" w:rsidP="002669C9">
      <w:pPr>
        <w:pStyle w:val="Paragraphedeliste"/>
        <w:numPr>
          <w:ilvl w:val="0"/>
          <w:numId w:val="25"/>
        </w:numPr>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74" type="#_x0000_t202" style="position:absolute;left:0;text-align:left;margin-left:8.85pt;margin-top:21.75pt;width:519.6pt;height:439.5pt;z-index:251875328" filled="f">
            <v:stroke dashstyle="dash"/>
            <v:textbox>
              <w:txbxContent>
                <w:p w:rsidR="00F632F7" w:rsidRDefault="00F632F7"/>
              </w:txbxContent>
            </v:textbox>
          </v:shape>
        </w:pict>
      </w:r>
      <w:r w:rsidR="002B5AF1">
        <w:rPr>
          <w:rFonts w:asciiTheme="majorBidi" w:hAnsiTheme="majorBidi" w:cstheme="majorBidi"/>
          <w:b/>
          <w:bCs/>
          <w:sz w:val="24"/>
          <w:szCs w:val="24"/>
        </w:rPr>
        <w:t>Quelques théories expliquant la formation des roches phosphatées</w:t>
      </w:r>
    </w:p>
    <w:p w:rsidR="008A3B69" w:rsidRPr="00B64516" w:rsidRDefault="009F408E" w:rsidP="008A18D2">
      <w:pPr>
        <w:ind w:left="284"/>
        <w:jc w:val="both"/>
        <w:rPr>
          <w:b/>
          <w:bCs/>
          <w:sz w:val="24"/>
          <w:szCs w:val="24"/>
        </w:rPr>
      </w:pPr>
      <w:r w:rsidRPr="00B64516">
        <w:rPr>
          <w:b/>
          <w:bCs/>
          <w:sz w:val="24"/>
          <w:szCs w:val="24"/>
        </w:rPr>
        <w:t xml:space="preserve">Plusieurs théories ont été avancées pour expliquer l’origine des sédiments phosphatés : </w:t>
      </w:r>
    </w:p>
    <w:p w:rsidR="009F408E" w:rsidRDefault="009F408E" w:rsidP="00BB11D6">
      <w:pPr>
        <w:spacing w:line="240" w:lineRule="auto"/>
        <w:ind w:left="284"/>
        <w:jc w:val="both"/>
        <w:rPr>
          <w:sz w:val="24"/>
          <w:szCs w:val="24"/>
        </w:rPr>
      </w:pPr>
      <w:r w:rsidRPr="00B64516">
        <w:rPr>
          <w:b/>
          <w:bCs/>
          <w:sz w:val="24"/>
          <w:szCs w:val="24"/>
        </w:rPr>
        <w:t>Théorie</w:t>
      </w:r>
      <w:r w:rsidRPr="008A18D2">
        <w:rPr>
          <w:sz w:val="24"/>
          <w:szCs w:val="24"/>
        </w:rPr>
        <w:t xml:space="preserve"> </w:t>
      </w:r>
      <w:r w:rsidRPr="00B64516">
        <w:rPr>
          <w:b/>
          <w:bCs/>
          <w:sz w:val="24"/>
          <w:szCs w:val="24"/>
        </w:rPr>
        <w:t>d’origine minérale des phosphates</w:t>
      </w:r>
      <w:r w:rsidRPr="008A18D2">
        <w:rPr>
          <w:sz w:val="24"/>
          <w:szCs w:val="24"/>
        </w:rPr>
        <w:t xml:space="preserve"> : alimentation directe en phosphore </w:t>
      </w:r>
      <w:r w:rsidR="008A18D2" w:rsidRPr="008A18D2">
        <w:rPr>
          <w:sz w:val="24"/>
          <w:szCs w:val="24"/>
        </w:rPr>
        <w:t>due à l’altération et au lessivage des roches volcaniques continentales riches en phosphore (P), comme l’Apatite.</w:t>
      </w:r>
    </w:p>
    <w:p w:rsidR="008A18D2" w:rsidRDefault="008A18D2" w:rsidP="00BB11D6">
      <w:pPr>
        <w:spacing w:line="240" w:lineRule="auto"/>
        <w:ind w:left="284"/>
        <w:jc w:val="both"/>
        <w:rPr>
          <w:sz w:val="24"/>
          <w:szCs w:val="24"/>
        </w:rPr>
      </w:pPr>
      <w:r w:rsidRPr="00B64516">
        <w:rPr>
          <w:b/>
          <w:bCs/>
          <w:sz w:val="24"/>
          <w:szCs w:val="24"/>
        </w:rPr>
        <w:t>Théorie d’origine biologique des phosphates</w:t>
      </w:r>
      <w:r>
        <w:rPr>
          <w:sz w:val="24"/>
          <w:szCs w:val="24"/>
        </w:rPr>
        <w:t> : cette théorie considère que l’origine du phosphore dans les sédiments phosphatés est due à l’altération chimique et biochimique des restes des animaux au fond des bassins sédimentaires.</w:t>
      </w:r>
    </w:p>
    <w:p w:rsidR="008A18D2" w:rsidRDefault="00B64516" w:rsidP="001848BD">
      <w:pPr>
        <w:ind w:left="284"/>
        <w:jc w:val="both"/>
        <w:rPr>
          <w:sz w:val="24"/>
          <w:szCs w:val="24"/>
        </w:rPr>
      </w:pPr>
      <w:r w:rsidRPr="00B64516">
        <w:rPr>
          <w:b/>
          <w:bCs/>
          <w:noProof/>
          <w:sz w:val="24"/>
          <w:szCs w:val="24"/>
          <w:lang w:eastAsia="fr-FR"/>
        </w:rPr>
        <w:drawing>
          <wp:anchor distT="0" distB="0" distL="114300" distR="114300" simplePos="0" relativeHeight="251819008" behindDoc="0" locked="0" layoutInCell="1" allowOverlap="1">
            <wp:simplePos x="0" y="0"/>
            <wp:positionH relativeFrom="column">
              <wp:posOffset>2708910</wp:posOffset>
            </wp:positionH>
            <wp:positionV relativeFrom="paragraph">
              <wp:posOffset>5080</wp:posOffset>
            </wp:positionV>
            <wp:extent cx="3968115" cy="2880995"/>
            <wp:effectExtent l="19050" t="0" r="0" b="0"/>
            <wp:wrapThrough wrapText="bothSides">
              <wp:wrapPolygon edited="0">
                <wp:start x="-104" y="0"/>
                <wp:lineTo x="-104" y="21424"/>
                <wp:lineTo x="21569" y="21424"/>
                <wp:lineTo x="21569" y="0"/>
                <wp:lineTo x="-104" y="0"/>
              </wp:wrapPolygon>
            </wp:wrapThrough>
            <wp:docPr id="86" name="Image 85" descr="upwell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pwelling.png"/>
                    <pic:cNvPicPr/>
                  </pic:nvPicPr>
                  <pic:blipFill>
                    <a:blip r:embed="rId63" cstate="print"/>
                    <a:stretch>
                      <a:fillRect/>
                    </a:stretch>
                  </pic:blipFill>
                  <pic:spPr>
                    <a:xfrm>
                      <a:off x="0" y="0"/>
                      <a:ext cx="3968115" cy="2880995"/>
                    </a:xfrm>
                    <a:prstGeom prst="rect">
                      <a:avLst/>
                    </a:prstGeom>
                  </pic:spPr>
                </pic:pic>
              </a:graphicData>
            </a:graphic>
          </wp:anchor>
        </w:drawing>
      </w:r>
      <w:r w:rsidR="008A18D2" w:rsidRPr="00B64516">
        <w:rPr>
          <w:b/>
          <w:bCs/>
          <w:sz w:val="24"/>
          <w:szCs w:val="24"/>
        </w:rPr>
        <w:t>Théorie moderne, théorie des courants ascendants ou Upwelling (KAZAKOV, 1937)</w:t>
      </w:r>
      <w:r w:rsidR="008A18D2">
        <w:rPr>
          <w:sz w:val="24"/>
          <w:szCs w:val="24"/>
        </w:rPr>
        <w:t> : cette théorie apparait logique, selon elle, la source principale du phosphore est l’altération de l’apatite des croches éruptives dans le continent, le phosphore libéré est ensuite transporté par les eaux de</w:t>
      </w:r>
      <w:r w:rsidR="001848BD">
        <w:rPr>
          <w:sz w:val="24"/>
          <w:szCs w:val="24"/>
        </w:rPr>
        <w:t>s</w:t>
      </w:r>
      <w:r w:rsidR="008A18D2">
        <w:rPr>
          <w:sz w:val="24"/>
          <w:szCs w:val="24"/>
        </w:rPr>
        <w:t xml:space="preserve"> </w:t>
      </w:r>
      <w:r w:rsidR="001848BD">
        <w:rPr>
          <w:sz w:val="24"/>
          <w:szCs w:val="24"/>
        </w:rPr>
        <w:t>ruissellements</w:t>
      </w:r>
      <w:r w:rsidR="008A18D2">
        <w:rPr>
          <w:sz w:val="24"/>
          <w:szCs w:val="24"/>
        </w:rPr>
        <w:t xml:space="preserve"> vers les </w:t>
      </w:r>
      <w:r w:rsidR="001848BD">
        <w:rPr>
          <w:sz w:val="24"/>
          <w:szCs w:val="24"/>
        </w:rPr>
        <w:t>mers et les océans, à l’arrivé, le phosphore est intégré  dans le cycle biologique, essentiellement par le plancton, qui est après, leur mort restituent le phosphore à nouveau par leur décomposition au fond des bassins. Et donc libération du P minérale en forte concentration et de CO2.</w:t>
      </w:r>
      <w:r w:rsidR="00A22854">
        <w:rPr>
          <w:sz w:val="24"/>
          <w:szCs w:val="24"/>
        </w:rPr>
        <w:t xml:space="preserve"> Mais la sédimentation du phosphate n’aura lieu qu’au plateau continental.</w:t>
      </w:r>
    </w:p>
    <w:p w:rsidR="00A22854" w:rsidRPr="002B5AF1" w:rsidRDefault="002B5AF1" w:rsidP="002B5AF1">
      <w:pPr>
        <w:jc w:val="center"/>
        <w:rPr>
          <w:b/>
          <w:bCs/>
          <w:sz w:val="24"/>
          <w:szCs w:val="24"/>
        </w:rPr>
      </w:pPr>
      <w:r w:rsidRPr="00A22854">
        <w:rPr>
          <w:b/>
          <w:bCs/>
          <w:sz w:val="24"/>
          <w:szCs w:val="24"/>
        </w:rPr>
        <w:t>Doc 17 : les principales théories sur la phosphatogénèse</w:t>
      </w:r>
    </w:p>
    <w:p w:rsidR="001142B9" w:rsidRDefault="001142B9" w:rsidP="001142B9">
      <w:pPr>
        <w:pStyle w:val="Paragraphedeliste"/>
        <w:ind w:left="644"/>
        <w:jc w:val="both"/>
        <w:rPr>
          <w:rFonts w:asciiTheme="majorBidi" w:hAnsiTheme="majorBidi" w:cstheme="majorBidi"/>
          <w:sz w:val="24"/>
          <w:szCs w:val="24"/>
        </w:rPr>
      </w:pPr>
    </w:p>
    <w:p w:rsidR="001142B9" w:rsidRDefault="001142B9" w:rsidP="001142B9">
      <w:pPr>
        <w:pStyle w:val="Paragraphedeliste"/>
        <w:ind w:left="644"/>
        <w:jc w:val="both"/>
        <w:rPr>
          <w:rFonts w:asciiTheme="majorBidi" w:hAnsiTheme="majorBidi" w:cstheme="majorBidi"/>
          <w:sz w:val="24"/>
          <w:szCs w:val="24"/>
        </w:rPr>
      </w:pPr>
    </w:p>
    <w:p w:rsidR="00A22854" w:rsidRPr="007D306E" w:rsidRDefault="007D306E" w:rsidP="002669C9">
      <w:pPr>
        <w:pStyle w:val="Paragraphedeliste"/>
        <w:numPr>
          <w:ilvl w:val="0"/>
          <w:numId w:val="27"/>
        </w:numPr>
        <w:jc w:val="both"/>
        <w:rPr>
          <w:rFonts w:asciiTheme="majorBidi" w:hAnsiTheme="majorBidi" w:cstheme="majorBidi"/>
          <w:sz w:val="24"/>
          <w:szCs w:val="24"/>
        </w:rPr>
      </w:pPr>
      <w:r w:rsidRPr="007D306E">
        <w:rPr>
          <w:rFonts w:asciiTheme="majorBidi" w:hAnsiTheme="majorBidi" w:cstheme="majorBidi"/>
          <w:sz w:val="24"/>
          <w:szCs w:val="24"/>
        </w:rPr>
        <w:lastRenderedPageBreak/>
        <w:t xml:space="preserve">En se basant sur </w:t>
      </w:r>
      <w:r w:rsidR="006541A1" w:rsidRPr="007D306E">
        <w:rPr>
          <w:rFonts w:asciiTheme="majorBidi" w:hAnsiTheme="majorBidi" w:cstheme="majorBidi"/>
          <w:sz w:val="24"/>
          <w:szCs w:val="24"/>
        </w:rPr>
        <w:t>les données fournies</w:t>
      </w:r>
      <w:r w:rsidRPr="007D306E">
        <w:rPr>
          <w:rFonts w:asciiTheme="majorBidi" w:hAnsiTheme="majorBidi" w:cstheme="majorBidi"/>
          <w:sz w:val="24"/>
          <w:szCs w:val="24"/>
        </w:rPr>
        <w:t xml:space="preserve"> par le doc 17, </w:t>
      </w:r>
      <w:r w:rsidRPr="007D306E">
        <w:rPr>
          <w:rFonts w:asciiTheme="majorBidi" w:hAnsiTheme="majorBidi" w:cstheme="majorBidi"/>
          <w:b/>
          <w:bCs/>
          <w:sz w:val="24"/>
          <w:szCs w:val="24"/>
        </w:rPr>
        <w:t>réalisez</w:t>
      </w:r>
      <w:r w:rsidRPr="007D306E">
        <w:rPr>
          <w:rFonts w:asciiTheme="majorBidi" w:hAnsiTheme="majorBidi" w:cstheme="majorBidi"/>
          <w:sz w:val="24"/>
          <w:szCs w:val="24"/>
        </w:rPr>
        <w:t xml:space="preserve"> un schéma expliquant la formation des roches phosphatées.</w:t>
      </w:r>
    </w:p>
    <w:p w:rsidR="00A21312" w:rsidRPr="00BB11D6" w:rsidRDefault="00BB11D6" w:rsidP="007D306E">
      <w:pPr>
        <w:pStyle w:val="Paragraphedeliste"/>
        <w:spacing w:line="360" w:lineRule="auto"/>
        <w:ind w:left="709"/>
        <w:jc w:val="both"/>
        <w:rPr>
          <w:rFonts w:asciiTheme="majorBidi" w:hAnsiTheme="majorBidi" w:cstheme="majorBidi"/>
          <w:sz w:val="24"/>
          <w:szCs w:val="24"/>
        </w:rPr>
      </w:pPr>
      <w:r w:rsidRPr="00BB11D6">
        <w:rPr>
          <w:rFonts w:asciiTheme="majorBidi" w:hAnsiTheme="majorBidi" w:cstheme="majorBidi"/>
          <w:sz w:val="24"/>
          <w:szCs w:val="24"/>
        </w:rPr>
        <w:t>…………………………………………</w:t>
      </w:r>
      <w:r>
        <w:rPr>
          <w:rFonts w:asciiTheme="majorBidi" w:hAnsiTheme="majorBidi" w:cstheme="majorBidi"/>
          <w:sz w:val="24"/>
          <w:szCs w:val="24"/>
        </w:rPr>
        <w:t>…………………………………………………………………………………………………………………………………………………………………………………………………………………………………………………………………………………………………………………………………………………………………………………………………………………………………………………………………………………………………………………………………………………………..</w:t>
      </w:r>
      <w:r w:rsidR="00A37AC3">
        <w:rPr>
          <w:rFonts w:asciiTheme="majorBidi" w:hAnsiTheme="majorBidi" w:cstheme="majorBidi"/>
          <w:sz w:val="24"/>
          <w:szCs w:val="24"/>
        </w:rPr>
        <w:t>……………………………………………………………………………………………………………………………………………………………………………………………………………………………………………………………………………………..……………………………………………………………………………………………………………………………………………………………………………………………………………………………………………………………………………………..</w:t>
      </w:r>
    </w:p>
    <w:p w:rsidR="00A22854" w:rsidRDefault="007D306E" w:rsidP="002669C9">
      <w:pPr>
        <w:pStyle w:val="Paragraphedeliste"/>
        <w:numPr>
          <w:ilvl w:val="0"/>
          <w:numId w:val="27"/>
        </w:numPr>
        <w:jc w:val="both"/>
        <w:rPr>
          <w:b/>
          <w:bCs/>
          <w:sz w:val="24"/>
          <w:szCs w:val="24"/>
        </w:rPr>
      </w:pPr>
      <w:r>
        <w:rPr>
          <w:b/>
          <w:bCs/>
          <w:sz w:val="24"/>
          <w:szCs w:val="24"/>
        </w:rPr>
        <w:t>Expliquez</w:t>
      </w:r>
      <w:r w:rsidR="00A21312" w:rsidRPr="00AB1B67">
        <w:rPr>
          <w:b/>
          <w:bCs/>
          <w:sz w:val="24"/>
          <w:szCs w:val="24"/>
        </w:rPr>
        <w:t xml:space="preserve"> la nécessité de l’intervention des courants ascendants (Upwelling).</w:t>
      </w:r>
    </w:p>
    <w:p w:rsidR="00AB1B67" w:rsidRPr="00AB1B67" w:rsidRDefault="00AB1B67" w:rsidP="00AB1B67">
      <w:pPr>
        <w:pStyle w:val="Paragraphedeliste"/>
        <w:ind w:left="644"/>
        <w:jc w:val="both"/>
        <w:rPr>
          <w:b/>
          <w:bCs/>
          <w:sz w:val="24"/>
          <w:szCs w:val="24"/>
        </w:rPr>
      </w:pPr>
    </w:p>
    <w:p w:rsidR="008E55BE" w:rsidRPr="00BB11D6" w:rsidRDefault="008E55BE" w:rsidP="007D306E">
      <w:pPr>
        <w:pStyle w:val="Paragraphedeliste"/>
        <w:spacing w:line="360" w:lineRule="auto"/>
        <w:ind w:left="709" w:firstLine="502"/>
        <w:jc w:val="both"/>
        <w:rPr>
          <w:rFonts w:asciiTheme="majorBidi" w:hAnsiTheme="majorBidi" w:cstheme="majorBidi"/>
          <w:sz w:val="24"/>
          <w:szCs w:val="24"/>
        </w:rPr>
      </w:pPr>
      <w:r w:rsidRPr="00BB11D6">
        <w:rPr>
          <w:rFonts w:asciiTheme="majorBidi" w:hAnsiTheme="majorBidi" w:cstheme="majorBidi"/>
          <w:sz w:val="24"/>
          <w:szCs w:val="24"/>
        </w:rPr>
        <w:t>…………………………………………</w:t>
      </w:r>
      <w:r>
        <w:rPr>
          <w:rFonts w:asciiTheme="majorBidi" w:hAnsiTheme="majorBidi" w:cstheme="majorBidi"/>
          <w:sz w:val="24"/>
          <w:szCs w:val="24"/>
        </w:rPr>
        <w:t>…………………………………………………………………………………………………………………………………………………………………………………………………………………………………………………………………………………………………………………………………………………………………………………………………………………………………………………………………………………………………………………………………………………………..</w:t>
      </w:r>
      <w:r w:rsidRPr="00BB11D6">
        <w:rPr>
          <w:rFonts w:asciiTheme="majorBidi" w:hAnsiTheme="majorBidi" w:cstheme="majorBidi"/>
          <w:sz w:val="24"/>
          <w:szCs w:val="24"/>
        </w:rPr>
        <w:t>…………………………………………</w:t>
      </w:r>
      <w:r>
        <w:rPr>
          <w:rFonts w:asciiTheme="majorBidi" w:hAnsiTheme="majorBidi" w:cstheme="majorBidi"/>
          <w:sz w:val="24"/>
          <w:szCs w:val="24"/>
        </w:rPr>
        <w:t>…………………………………………………………………………………………………………………………………………………………………………………………………………………………………………………………………………………………………………………………………………………………………………………………………………………………………………………………………………………………………………………………………………………………..</w:t>
      </w:r>
      <w:r w:rsidR="00A37AC3">
        <w:rPr>
          <w:rFonts w:asciiTheme="majorBidi" w:hAnsiTheme="majorBidi" w:cstheme="majorBidi"/>
          <w:sz w:val="24"/>
          <w:szCs w:val="24"/>
        </w:rPr>
        <w:t>……………………………………………………………………………………………………………………………………………………………………………………………………………………………………………………………………………………..</w:t>
      </w:r>
    </w:p>
    <w:p w:rsidR="008E55BE" w:rsidRPr="00BB11D6" w:rsidRDefault="008E55BE" w:rsidP="008E55BE">
      <w:pPr>
        <w:pStyle w:val="Paragraphedeliste"/>
        <w:ind w:left="1211"/>
        <w:jc w:val="both"/>
        <w:rPr>
          <w:rFonts w:asciiTheme="majorBidi" w:hAnsiTheme="majorBidi" w:cstheme="majorBidi"/>
          <w:sz w:val="24"/>
          <w:szCs w:val="24"/>
        </w:rPr>
      </w:pPr>
    </w:p>
    <w:p w:rsidR="008A3B69" w:rsidRPr="008A3B69" w:rsidRDefault="008A3B69" w:rsidP="008A3B69"/>
    <w:p w:rsidR="008A3B69" w:rsidRDefault="008A3B69" w:rsidP="008A3B69"/>
    <w:p w:rsidR="007D306E" w:rsidRDefault="007D306E" w:rsidP="008A3B69"/>
    <w:p w:rsidR="00AB1B67" w:rsidRDefault="00AB1B67" w:rsidP="008A3B69"/>
    <w:p w:rsidR="007D306E" w:rsidRDefault="007D306E" w:rsidP="008A3B69"/>
    <w:p w:rsidR="00AB1B67" w:rsidRDefault="006541A1" w:rsidP="008A3B69">
      <w:r>
        <w:rPr>
          <w:noProof/>
          <w:lang w:eastAsia="fr-FR"/>
        </w:rPr>
        <w:lastRenderedPageBreak/>
        <w:pict>
          <v:oval id="_x0000_s1128" style="position:absolute;margin-left:7.3pt;margin-top:-.85pt;width:107.5pt;height:41.25pt;z-index:251822080" fillcolor="#fabf8f [1945]">
            <v:textbox>
              <w:txbxContent>
                <w:p w:rsidR="00F632F7" w:rsidRPr="00142191" w:rsidRDefault="00F632F7" w:rsidP="00AB1B67">
                  <w:pPr>
                    <w:rPr>
                      <w:rFonts w:ascii="Vivaldi" w:hAnsi="Vivaldi"/>
                      <w:sz w:val="32"/>
                      <w:szCs w:val="32"/>
                    </w:rPr>
                  </w:pPr>
                  <w:r w:rsidRPr="00142191">
                    <w:rPr>
                      <w:rFonts w:ascii="Vivaldi" w:hAnsi="Vivaldi" w:cstheme="majorBidi"/>
                      <w:b/>
                      <w:bCs/>
                      <w:sz w:val="40"/>
                      <w:szCs w:val="40"/>
                    </w:rPr>
                    <w:t>Activité 7</w:t>
                  </w:r>
                </w:p>
              </w:txbxContent>
            </v:textbox>
          </v:oval>
        </w:pict>
      </w:r>
      <w:r>
        <w:rPr>
          <w:noProof/>
          <w:lang w:eastAsia="fr-FR"/>
        </w:rPr>
        <w:pict>
          <v:roundrect id="_x0000_s1127" style="position:absolute;margin-left:91.5pt;margin-top:-.85pt;width:439.65pt;height:41.25pt;z-index:251821056" arcsize="10923f" fillcolor="#fde9d9 [665]">
            <v:textbox>
              <w:txbxContent>
                <w:p w:rsidR="00F632F7" w:rsidRDefault="00F632F7" w:rsidP="00AB1B67">
                  <w:r>
                    <w:rPr>
                      <w:rFonts w:asciiTheme="majorBidi" w:hAnsiTheme="majorBidi" w:cstheme="majorBidi"/>
                      <w:b/>
                      <w:bCs/>
                      <w:sz w:val="28"/>
                      <w:szCs w:val="28"/>
                    </w:rPr>
                    <w:t xml:space="preserve">           Réalisation de la carte paléogéographie du bassin sédimentaire  </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de la mer des phosphates</w:t>
                  </w:r>
                </w:p>
              </w:txbxContent>
            </v:textbox>
          </v:roundrect>
        </w:pict>
      </w:r>
    </w:p>
    <w:p w:rsidR="00AB1B67" w:rsidRPr="00AB1B67" w:rsidRDefault="00AB1B67" w:rsidP="00AB1B67"/>
    <w:p w:rsidR="00AB1B67" w:rsidRDefault="006541A1" w:rsidP="00AB1B67">
      <w:r>
        <w:rPr>
          <w:noProof/>
          <w:lang w:eastAsia="fr-FR"/>
        </w:rPr>
        <w:pict>
          <v:shape id="_x0000_s1129" type="#_x0000_t202" style="position:absolute;margin-left:21.75pt;margin-top:20.25pt;width:504.85pt;height:517.4pt;z-index:251823104" filled="f">
            <v:stroke dashstyle="dash"/>
            <v:textbox>
              <w:txbxContent>
                <w:p w:rsidR="00F632F7" w:rsidRDefault="00F632F7"/>
              </w:txbxContent>
            </v:textbox>
          </v:shape>
        </w:pict>
      </w:r>
    </w:p>
    <w:p w:rsidR="00A7619C" w:rsidRPr="00A7619C" w:rsidRDefault="00A7619C" w:rsidP="00037984">
      <w:pPr>
        <w:spacing w:before="120" w:after="120" w:line="360" w:lineRule="auto"/>
        <w:ind w:left="567"/>
        <w:jc w:val="both"/>
        <w:rPr>
          <w:rFonts w:asciiTheme="majorBidi" w:hAnsiTheme="majorBidi" w:cstheme="majorBidi"/>
          <w:sz w:val="24"/>
          <w:szCs w:val="24"/>
        </w:rPr>
      </w:pPr>
      <w:r w:rsidRPr="00A7619C">
        <w:rPr>
          <w:rFonts w:asciiTheme="majorBidi" w:hAnsiTheme="majorBidi" w:cstheme="majorBidi"/>
          <w:sz w:val="24"/>
          <w:szCs w:val="24"/>
        </w:rPr>
        <w:t>L’étude des faciès minéraux et fossilifères des phosphates a permis de reconstituer l’environnements</w:t>
      </w:r>
      <w:r>
        <w:rPr>
          <w:rFonts w:asciiTheme="majorBidi" w:hAnsiTheme="majorBidi" w:cstheme="majorBidi"/>
          <w:sz w:val="24"/>
          <w:szCs w:val="24"/>
        </w:rPr>
        <w:t xml:space="preserve"> </w:t>
      </w:r>
      <w:r w:rsidRPr="00A7619C">
        <w:rPr>
          <w:rFonts w:asciiTheme="majorBidi" w:hAnsiTheme="majorBidi" w:cstheme="majorBidi"/>
          <w:sz w:val="24"/>
          <w:szCs w:val="24"/>
        </w:rPr>
        <w:t>sédimentaires dans lesquels s’est formé le phosphate.la représentation de ces environnements ainsi que leur</w:t>
      </w:r>
      <w:r>
        <w:rPr>
          <w:rFonts w:asciiTheme="majorBidi" w:hAnsiTheme="majorBidi" w:cstheme="majorBidi"/>
          <w:sz w:val="24"/>
          <w:szCs w:val="24"/>
        </w:rPr>
        <w:t xml:space="preserve"> </w:t>
      </w:r>
      <w:r w:rsidRPr="00A7619C">
        <w:rPr>
          <w:rFonts w:asciiTheme="majorBidi" w:hAnsiTheme="majorBidi" w:cstheme="majorBidi"/>
          <w:sz w:val="24"/>
          <w:szCs w:val="24"/>
        </w:rPr>
        <w:t>évolution au cours des temps géologiques se fait sous forme des cartes paléogéologique</w:t>
      </w:r>
      <w:r w:rsidR="00037984">
        <w:rPr>
          <w:rFonts w:asciiTheme="majorBidi" w:hAnsiTheme="majorBidi" w:cstheme="majorBidi"/>
          <w:sz w:val="24"/>
          <w:szCs w:val="24"/>
        </w:rPr>
        <w:t>s</w:t>
      </w:r>
      <w:r w:rsidRPr="00A7619C">
        <w:rPr>
          <w:rFonts w:asciiTheme="majorBidi" w:hAnsiTheme="majorBidi" w:cstheme="majorBidi"/>
          <w:sz w:val="24"/>
          <w:szCs w:val="24"/>
        </w:rPr>
        <w:t>. L’importance de la</w:t>
      </w:r>
      <w:r>
        <w:rPr>
          <w:rFonts w:asciiTheme="majorBidi" w:hAnsiTheme="majorBidi" w:cstheme="majorBidi"/>
          <w:sz w:val="24"/>
          <w:szCs w:val="24"/>
        </w:rPr>
        <w:t xml:space="preserve"> </w:t>
      </w:r>
      <w:r w:rsidRPr="00A7619C">
        <w:rPr>
          <w:rFonts w:asciiTheme="majorBidi" w:hAnsiTheme="majorBidi" w:cstheme="majorBidi"/>
          <w:sz w:val="24"/>
          <w:szCs w:val="24"/>
        </w:rPr>
        <w:t>période d’érosion qui a suivi la sédimentation des roches ph</w:t>
      </w:r>
      <w:r w:rsidR="00037984">
        <w:rPr>
          <w:rFonts w:asciiTheme="majorBidi" w:hAnsiTheme="majorBidi" w:cstheme="majorBidi"/>
          <w:sz w:val="24"/>
          <w:szCs w:val="24"/>
        </w:rPr>
        <w:t xml:space="preserve">osphatés a rendu très difficile, </w:t>
      </w:r>
      <w:r w:rsidRPr="00A7619C">
        <w:rPr>
          <w:rFonts w:asciiTheme="majorBidi" w:hAnsiTheme="majorBidi" w:cstheme="majorBidi"/>
          <w:sz w:val="24"/>
          <w:szCs w:val="24"/>
        </w:rPr>
        <w:t>la détermination</w:t>
      </w:r>
      <w:r>
        <w:rPr>
          <w:rFonts w:asciiTheme="majorBidi" w:hAnsiTheme="majorBidi" w:cstheme="majorBidi"/>
          <w:sz w:val="24"/>
          <w:szCs w:val="24"/>
        </w:rPr>
        <w:t xml:space="preserve"> </w:t>
      </w:r>
      <w:r w:rsidRPr="00A7619C">
        <w:rPr>
          <w:rFonts w:asciiTheme="majorBidi" w:hAnsiTheme="majorBidi" w:cstheme="majorBidi"/>
          <w:sz w:val="24"/>
          <w:szCs w:val="24"/>
        </w:rPr>
        <w:t>avec précision les limites des bassins de phosphates, pour cela deux modèles théoriques ont été proposées</w:t>
      </w:r>
      <w:r>
        <w:rPr>
          <w:rFonts w:asciiTheme="majorBidi" w:hAnsiTheme="majorBidi" w:cstheme="majorBidi"/>
          <w:sz w:val="24"/>
          <w:szCs w:val="24"/>
        </w:rPr>
        <w:t xml:space="preserve"> </w:t>
      </w:r>
      <w:r w:rsidRPr="00A7619C">
        <w:rPr>
          <w:rFonts w:asciiTheme="majorBidi" w:hAnsiTheme="majorBidi" w:cstheme="majorBidi"/>
          <w:sz w:val="24"/>
          <w:szCs w:val="24"/>
        </w:rPr>
        <w:t>pour la reconstruction de la géologie passée de ces bassins.</w:t>
      </w:r>
    </w:p>
    <w:p w:rsidR="00A7619C" w:rsidRPr="00A7619C" w:rsidRDefault="00A7619C" w:rsidP="002669C9">
      <w:pPr>
        <w:pStyle w:val="Paragraphedeliste"/>
        <w:numPr>
          <w:ilvl w:val="0"/>
          <w:numId w:val="28"/>
        </w:numPr>
        <w:spacing w:before="120" w:after="120" w:line="360" w:lineRule="auto"/>
        <w:contextualSpacing w:val="0"/>
        <w:jc w:val="both"/>
        <w:rPr>
          <w:rFonts w:asciiTheme="majorBidi" w:hAnsiTheme="majorBidi" w:cstheme="majorBidi"/>
          <w:sz w:val="24"/>
          <w:szCs w:val="24"/>
        </w:rPr>
      </w:pPr>
      <w:r w:rsidRPr="00A7619C">
        <w:rPr>
          <w:rFonts w:asciiTheme="majorBidi" w:hAnsiTheme="majorBidi" w:cstheme="majorBidi"/>
          <w:sz w:val="24"/>
          <w:szCs w:val="24"/>
        </w:rPr>
        <w:t>Trappe (1989-1994), Herbig (1986) (modèle1) : le centre et l’Ouest Marocain étaient submergés par une mer épicontinentale en liaison avec l’Océan Atlantique. Les sédiments phosphatés se sont déposés sur des fonds de faible profondeur alors que les zones profondes ne connaissaient aucune sédimentation de phosphate.</w:t>
      </w:r>
    </w:p>
    <w:p w:rsidR="00AB1B67" w:rsidRDefault="00A7619C" w:rsidP="002669C9">
      <w:pPr>
        <w:pStyle w:val="Paragraphedeliste"/>
        <w:numPr>
          <w:ilvl w:val="0"/>
          <w:numId w:val="28"/>
        </w:numPr>
        <w:spacing w:before="120" w:after="120" w:line="360" w:lineRule="auto"/>
        <w:contextualSpacing w:val="0"/>
        <w:jc w:val="both"/>
        <w:rPr>
          <w:rFonts w:asciiTheme="majorBidi" w:hAnsiTheme="majorBidi" w:cstheme="majorBidi"/>
          <w:sz w:val="24"/>
          <w:szCs w:val="24"/>
        </w:rPr>
      </w:pPr>
      <w:r w:rsidRPr="00A7619C">
        <w:rPr>
          <w:rFonts w:asciiTheme="majorBidi" w:hAnsiTheme="majorBidi" w:cstheme="majorBidi"/>
          <w:sz w:val="24"/>
          <w:szCs w:val="24"/>
        </w:rPr>
        <w:t>Salvin (1960), Boujo (1976) (modèle 2) : la mer de phosphate était sous forme de golfs de faible profondeur en liaison avec l’Océan Atlantique et séparés par des terrains émergeants.</w:t>
      </w:r>
    </w:p>
    <w:p w:rsidR="00037984" w:rsidRDefault="00037984" w:rsidP="00037984">
      <w:pPr>
        <w:pStyle w:val="Paragraphedeliste"/>
        <w:spacing w:before="120" w:after="120" w:line="360" w:lineRule="auto"/>
        <w:ind w:left="567"/>
        <w:contextualSpacing w:val="0"/>
        <w:jc w:val="both"/>
        <w:rPr>
          <w:rFonts w:asciiTheme="majorBidi" w:hAnsiTheme="majorBidi" w:cstheme="majorBidi"/>
          <w:sz w:val="24"/>
          <w:szCs w:val="24"/>
        </w:rPr>
      </w:pPr>
      <w:r>
        <w:rPr>
          <w:rFonts w:asciiTheme="majorBidi" w:hAnsiTheme="majorBidi" w:cstheme="majorBidi"/>
          <w:noProof/>
          <w:sz w:val="24"/>
          <w:szCs w:val="24"/>
          <w:lang w:eastAsia="fr-FR"/>
        </w:rPr>
        <w:drawing>
          <wp:inline distT="0" distB="0" distL="0" distR="0">
            <wp:extent cx="6264792" cy="2061477"/>
            <wp:effectExtent l="19050" t="0" r="2658" b="0"/>
            <wp:docPr id="88"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4" cstate="print"/>
                    <a:srcRect/>
                    <a:stretch>
                      <a:fillRect/>
                    </a:stretch>
                  </pic:blipFill>
                  <pic:spPr bwMode="auto">
                    <a:xfrm>
                      <a:off x="0" y="0"/>
                      <a:ext cx="6267840" cy="2062480"/>
                    </a:xfrm>
                    <a:prstGeom prst="rect">
                      <a:avLst/>
                    </a:prstGeom>
                    <a:noFill/>
                    <a:ln w="9525">
                      <a:noFill/>
                      <a:miter lim="800000"/>
                      <a:headEnd/>
                      <a:tailEnd/>
                    </a:ln>
                  </pic:spPr>
                </pic:pic>
              </a:graphicData>
            </a:graphic>
          </wp:inline>
        </w:drawing>
      </w:r>
    </w:p>
    <w:p w:rsidR="00037984" w:rsidRPr="00037984" w:rsidRDefault="00037984" w:rsidP="00037984">
      <w:pPr>
        <w:spacing w:after="0"/>
        <w:ind w:firstLine="709"/>
        <w:rPr>
          <w:b/>
          <w:bCs/>
        </w:rPr>
      </w:pPr>
      <w:r w:rsidRPr="00037984">
        <w:rPr>
          <w:b/>
          <w:bCs/>
        </w:rPr>
        <w:t xml:space="preserve">Figure 1 : paléogéographie des bassins phosphatés </w:t>
      </w:r>
      <w:r>
        <w:rPr>
          <w:b/>
          <w:bCs/>
        </w:rPr>
        <w:t xml:space="preserve">      </w:t>
      </w:r>
      <w:r w:rsidRPr="00037984">
        <w:rPr>
          <w:b/>
          <w:bCs/>
        </w:rPr>
        <w:t xml:space="preserve">    figure 2 : paléogéographie des bassins phosphatés </w:t>
      </w:r>
    </w:p>
    <w:p w:rsidR="00A14DAE" w:rsidRDefault="00037984" w:rsidP="00A14DAE">
      <w:pPr>
        <w:spacing w:after="0"/>
        <w:ind w:firstLine="709"/>
        <w:rPr>
          <w:b/>
          <w:bCs/>
        </w:rPr>
      </w:pPr>
      <w:r w:rsidRPr="00037984">
        <w:rPr>
          <w:b/>
          <w:bCs/>
        </w:rPr>
        <w:t xml:space="preserve">                 Du </w:t>
      </w:r>
      <w:r>
        <w:rPr>
          <w:b/>
          <w:bCs/>
        </w:rPr>
        <w:t>M</w:t>
      </w:r>
      <w:r w:rsidRPr="00037984">
        <w:rPr>
          <w:b/>
          <w:bCs/>
        </w:rPr>
        <w:t xml:space="preserve">aroc selon Herbig </w:t>
      </w:r>
      <w:r>
        <w:rPr>
          <w:b/>
          <w:bCs/>
        </w:rPr>
        <w:t>et Trappe</w:t>
      </w:r>
      <w:r w:rsidRPr="00037984">
        <w:rPr>
          <w:b/>
          <w:bCs/>
        </w:rPr>
        <w:tab/>
      </w:r>
      <w:r w:rsidRPr="00037984">
        <w:rPr>
          <w:b/>
          <w:bCs/>
        </w:rPr>
        <w:tab/>
      </w:r>
      <w:r w:rsidRPr="00037984">
        <w:rPr>
          <w:b/>
          <w:bCs/>
        </w:rPr>
        <w:tab/>
      </w:r>
      <w:r w:rsidRPr="00037984">
        <w:rPr>
          <w:b/>
          <w:bCs/>
        </w:rPr>
        <w:tab/>
        <w:t xml:space="preserve">  du nord du  Maroc selon Boujo</w:t>
      </w:r>
    </w:p>
    <w:p w:rsidR="009B0B90" w:rsidRPr="00A14DAE" w:rsidRDefault="00037984" w:rsidP="00A14DAE">
      <w:pPr>
        <w:spacing w:after="0"/>
        <w:ind w:firstLine="709"/>
        <w:rPr>
          <w:b/>
          <w:bCs/>
        </w:rPr>
      </w:pPr>
      <w:r w:rsidRPr="00037984">
        <w:rPr>
          <w:b/>
          <w:bCs/>
        </w:rPr>
        <w:t xml:space="preserve"> </w:t>
      </w:r>
    </w:p>
    <w:p w:rsidR="00037984" w:rsidRPr="00A14DAE" w:rsidRDefault="009B0B90" w:rsidP="00A14DAE">
      <w:pPr>
        <w:tabs>
          <w:tab w:val="left" w:pos="4136"/>
        </w:tabs>
        <w:jc w:val="center"/>
        <w:rPr>
          <w:rFonts w:asciiTheme="majorBidi" w:hAnsiTheme="majorBidi" w:cstheme="majorBidi"/>
          <w:b/>
          <w:bCs/>
          <w:sz w:val="24"/>
          <w:szCs w:val="24"/>
        </w:rPr>
      </w:pPr>
      <w:r w:rsidRPr="00A14DAE">
        <w:rPr>
          <w:rFonts w:asciiTheme="majorBidi" w:hAnsiTheme="majorBidi" w:cstheme="majorBidi"/>
          <w:b/>
          <w:bCs/>
          <w:sz w:val="24"/>
          <w:szCs w:val="24"/>
        </w:rPr>
        <w:t xml:space="preserve">Doc 18 : modèles </w:t>
      </w:r>
      <w:r w:rsidR="00A14DAE" w:rsidRPr="00A14DAE">
        <w:rPr>
          <w:rFonts w:asciiTheme="majorBidi" w:hAnsiTheme="majorBidi" w:cstheme="majorBidi"/>
          <w:b/>
          <w:bCs/>
          <w:sz w:val="24"/>
          <w:szCs w:val="24"/>
        </w:rPr>
        <w:t>explicatifs de la paléogéographie des bassins phosphatés au Maroc</w:t>
      </w:r>
    </w:p>
    <w:sectPr w:rsidR="00037984" w:rsidRPr="00A14DAE" w:rsidSect="005874A3">
      <w:footerReference w:type="default" r:id="rId65"/>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69C9" w:rsidRDefault="002669C9" w:rsidP="00E10EC5">
      <w:pPr>
        <w:spacing w:after="0" w:line="240" w:lineRule="auto"/>
      </w:pPr>
      <w:r>
        <w:separator/>
      </w:r>
    </w:p>
  </w:endnote>
  <w:endnote w:type="continuationSeparator" w:id="0">
    <w:p w:rsidR="002669C9" w:rsidRDefault="002669C9" w:rsidP="00E10E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ivaldi">
    <w:panose1 w:val="03020602050506090804"/>
    <w:charset w:val="00"/>
    <w:family w:val="script"/>
    <w:pitch w:val="variable"/>
    <w:sig w:usb0="00000003" w:usb1="00000000" w:usb2="00000000" w:usb3="00000000" w:csb0="00000001" w:csb1="00000000"/>
  </w:font>
  <w:font w:name="French Script MT">
    <w:panose1 w:val="03020402040607040605"/>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32F7" w:rsidRDefault="00F632F7" w:rsidP="00BA7BCA">
    <w:pPr>
      <w:pStyle w:val="Pieddepage"/>
      <w:pBdr>
        <w:top w:val="thinThickSmallGap" w:sz="24" w:space="1" w:color="622423" w:themeColor="accent2" w:themeShade="7F"/>
      </w:pBdr>
      <w:rPr>
        <w:rFonts w:asciiTheme="majorHAnsi" w:hAnsiTheme="majorHAnsi"/>
      </w:rPr>
    </w:pPr>
    <w:r>
      <w:rPr>
        <w:rFonts w:asciiTheme="majorHAnsi" w:hAnsiTheme="majorHAnsi"/>
      </w:rPr>
      <w:t>Réalisation de la  carte paléogéographique d’un ancien bassin sédimentaire</w:t>
    </w:r>
    <w:r>
      <w:rPr>
        <w:rFonts w:asciiTheme="majorHAnsi" w:hAnsiTheme="majorHAnsi"/>
      </w:rPr>
      <w:ptab w:relativeTo="margin" w:alignment="right" w:leader="none"/>
    </w:r>
    <w:r>
      <w:rPr>
        <w:rFonts w:asciiTheme="majorHAnsi" w:hAnsiTheme="majorHAnsi"/>
      </w:rPr>
      <w:t xml:space="preserve">Page </w:t>
    </w:r>
    <w:r>
      <w:fldChar w:fldCharType="begin"/>
    </w:r>
    <w:r>
      <w:instrText xml:space="preserve"> PAGE   \* MERGEFORMAT </w:instrText>
    </w:r>
    <w:r>
      <w:fldChar w:fldCharType="separate"/>
    </w:r>
    <w:r w:rsidR="00300239" w:rsidRPr="00300239">
      <w:rPr>
        <w:rFonts w:asciiTheme="majorHAnsi" w:hAnsiTheme="majorHAnsi"/>
        <w:noProof/>
      </w:rPr>
      <w:t>26</w:t>
    </w:r>
    <w:r>
      <w:rPr>
        <w:rFonts w:asciiTheme="majorHAnsi" w:hAnsiTheme="majorHAnsi"/>
        <w:noProof/>
      </w:rPr>
      <w:fldChar w:fldCharType="end"/>
    </w:r>
  </w:p>
  <w:p w:rsidR="00F632F7" w:rsidRDefault="00F632F7" w:rsidP="0052222C">
    <w:pPr>
      <w:pStyle w:val="Pieddepage"/>
      <w:tabs>
        <w:tab w:val="clear" w:pos="4536"/>
        <w:tab w:val="clear" w:pos="9072"/>
        <w:tab w:val="left" w:pos="7803"/>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69C9" w:rsidRDefault="002669C9" w:rsidP="00E10EC5">
      <w:pPr>
        <w:spacing w:after="0" w:line="240" w:lineRule="auto"/>
      </w:pPr>
      <w:r>
        <w:separator/>
      </w:r>
    </w:p>
  </w:footnote>
  <w:footnote w:type="continuationSeparator" w:id="0">
    <w:p w:rsidR="002669C9" w:rsidRDefault="002669C9" w:rsidP="00E10E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E432B2"/>
    <w:multiLevelType w:val="hybridMultilevel"/>
    <w:tmpl w:val="088C6524"/>
    <w:lvl w:ilvl="0" w:tplc="040C000B">
      <w:start w:val="1"/>
      <w:numFmt w:val="bullet"/>
      <w:lvlText w:val=""/>
      <w:lvlJc w:val="left"/>
      <w:pPr>
        <w:ind w:left="1245" w:hanging="360"/>
      </w:pPr>
      <w:rPr>
        <w:rFonts w:ascii="Wingdings" w:hAnsi="Wingdings" w:hint="default"/>
      </w:rPr>
    </w:lvl>
    <w:lvl w:ilvl="1" w:tplc="040C0003" w:tentative="1">
      <w:start w:val="1"/>
      <w:numFmt w:val="bullet"/>
      <w:lvlText w:val="o"/>
      <w:lvlJc w:val="left"/>
      <w:pPr>
        <w:ind w:left="1965" w:hanging="360"/>
      </w:pPr>
      <w:rPr>
        <w:rFonts w:ascii="Courier New" w:hAnsi="Courier New" w:cs="Courier New" w:hint="default"/>
      </w:rPr>
    </w:lvl>
    <w:lvl w:ilvl="2" w:tplc="040C0005" w:tentative="1">
      <w:start w:val="1"/>
      <w:numFmt w:val="bullet"/>
      <w:lvlText w:val=""/>
      <w:lvlJc w:val="left"/>
      <w:pPr>
        <w:ind w:left="2685" w:hanging="360"/>
      </w:pPr>
      <w:rPr>
        <w:rFonts w:ascii="Wingdings" w:hAnsi="Wingdings" w:hint="default"/>
      </w:rPr>
    </w:lvl>
    <w:lvl w:ilvl="3" w:tplc="040C0001" w:tentative="1">
      <w:start w:val="1"/>
      <w:numFmt w:val="bullet"/>
      <w:lvlText w:val=""/>
      <w:lvlJc w:val="left"/>
      <w:pPr>
        <w:ind w:left="3405" w:hanging="360"/>
      </w:pPr>
      <w:rPr>
        <w:rFonts w:ascii="Symbol" w:hAnsi="Symbol" w:hint="default"/>
      </w:rPr>
    </w:lvl>
    <w:lvl w:ilvl="4" w:tplc="040C0003" w:tentative="1">
      <w:start w:val="1"/>
      <w:numFmt w:val="bullet"/>
      <w:lvlText w:val="o"/>
      <w:lvlJc w:val="left"/>
      <w:pPr>
        <w:ind w:left="4125" w:hanging="360"/>
      </w:pPr>
      <w:rPr>
        <w:rFonts w:ascii="Courier New" w:hAnsi="Courier New" w:cs="Courier New" w:hint="default"/>
      </w:rPr>
    </w:lvl>
    <w:lvl w:ilvl="5" w:tplc="040C0005" w:tentative="1">
      <w:start w:val="1"/>
      <w:numFmt w:val="bullet"/>
      <w:lvlText w:val=""/>
      <w:lvlJc w:val="left"/>
      <w:pPr>
        <w:ind w:left="4845" w:hanging="360"/>
      </w:pPr>
      <w:rPr>
        <w:rFonts w:ascii="Wingdings" w:hAnsi="Wingdings" w:hint="default"/>
      </w:rPr>
    </w:lvl>
    <w:lvl w:ilvl="6" w:tplc="040C0001" w:tentative="1">
      <w:start w:val="1"/>
      <w:numFmt w:val="bullet"/>
      <w:lvlText w:val=""/>
      <w:lvlJc w:val="left"/>
      <w:pPr>
        <w:ind w:left="5565" w:hanging="360"/>
      </w:pPr>
      <w:rPr>
        <w:rFonts w:ascii="Symbol" w:hAnsi="Symbol" w:hint="default"/>
      </w:rPr>
    </w:lvl>
    <w:lvl w:ilvl="7" w:tplc="040C0003" w:tentative="1">
      <w:start w:val="1"/>
      <w:numFmt w:val="bullet"/>
      <w:lvlText w:val="o"/>
      <w:lvlJc w:val="left"/>
      <w:pPr>
        <w:ind w:left="6285" w:hanging="360"/>
      </w:pPr>
      <w:rPr>
        <w:rFonts w:ascii="Courier New" w:hAnsi="Courier New" w:cs="Courier New" w:hint="default"/>
      </w:rPr>
    </w:lvl>
    <w:lvl w:ilvl="8" w:tplc="040C0005" w:tentative="1">
      <w:start w:val="1"/>
      <w:numFmt w:val="bullet"/>
      <w:lvlText w:val=""/>
      <w:lvlJc w:val="left"/>
      <w:pPr>
        <w:ind w:left="7005" w:hanging="360"/>
      </w:pPr>
      <w:rPr>
        <w:rFonts w:ascii="Wingdings" w:hAnsi="Wingdings" w:hint="default"/>
      </w:rPr>
    </w:lvl>
  </w:abstractNum>
  <w:abstractNum w:abstractNumId="1" w15:restartNumberingAfterBreak="0">
    <w:nsid w:val="0E626894"/>
    <w:multiLevelType w:val="hybridMultilevel"/>
    <w:tmpl w:val="FD66C1BC"/>
    <w:lvl w:ilvl="0" w:tplc="6CEE6C6C">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 w15:restartNumberingAfterBreak="0">
    <w:nsid w:val="1038665A"/>
    <w:multiLevelType w:val="hybridMultilevel"/>
    <w:tmpl w:val="DC30A272"/>
    <w:lvl w:ilvl="0" w:tplc="CBE0CA70">
      <w:start w:val="4"/>
      <w:numFmt w:val="bullet"/>
      <w:lvlText w:val=""/>
      <w:lvlJc w:val="left"/>
      <w:pPr>
        <w:ind w:left="720" w:hanging="360"/>
      </w:pPr>
      <w:rPr>
        <w:rFonts w:ascii="Wingdings" w:eastAsiaTheme="minorHAnsi" w:hAnsi="Wingdings"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383444"/>
    <w:multiLevelType w:val="hybridMultilevel"/>
    <w:tmpl w:val="93E418C8"/>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121B4F5E"/>
    <w:multiLevelType w:val="hybridMultilevel"/>
    <w:tmpl w:val="D42AED24"/>
    <w:lvl w:ilvl="0" w:tplc="B128B90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15:restartNumberingAfterBreak="0">
    <w:nsid w:val="14A3530F"/>
    <w:multiLevelType w:val="hybridMultilevel"/>
    <w:tmpl w:val="46FCB0B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9F6312E"/>
    <w:multiLevelType w:val="hybridMultilevel"/>
    <w:tmpl w:val="491E590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BDB5B8A"/>
    <w:multiLevelType w:val="hybridMultilevel"/>
    <w:tmpl w:val="2F182CB8"/>
    <w:lvl w:ilvl="0" w:tplc="793087CE">
      <w:start w:val="1"/>
      <w:numFmt w:val="bullet"/>
      <w:lvlText w:val=""/>
      <w:lvlJc w:val="left"/>
      <w:pPr>
        <w:ind w:left="1146" w:hanging="360"/>
      </w:pPr>
      <w:rPr>
        <w:rFonts w:ascii="Symbol" w:hAnsi="Symbol" w:cs="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8" w15:restartNumberingAfterBreak="0">
    <w:nsid w:val="1C1E6AA5"/>
    <w:multiLevelType w:val="hybridMultilevel"/>
    <w:tmpl w:val="8EA4D334"/>
    <w:lvl w:ilvl="0" w:tplc="E95642B0">
      <w:start w:val="1"/>
      <w:numFmt w:val="decimal"/>
      <w:lvlText w:val="%1."/>
      <w:lvlJc w:val="left"/>
      <w:pPr>
        <w:ind w:left="927" w:hanging="360"/>
      </w:pPr>
      <w:rPr>
        <w:rFonts w:hint="default"/>
        <w:b/>
        <w:bCs/>
        <w:sz w:val="24"/>
        <w:szCs w:val="24"/>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9" w15:restartNumberingAfterBreak="0">
    <w:nsid w:val="1E624213"/>
    <w:multiLevelType w:val="hybridMultilevel"/>
    <w:tmpl w:val="2D1CE57A"/>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0" w15:restartNumberingAfterBreak="0">
    <w:nsid w:val="27C15E91"/>
    <w:multiLevelType w:val="hybridMultilevel"/>
    <w:tmpl w:val="546E79C2"/>
    <w:lvl w:ilvl="0" w:tplc="793087CE">
      <w:start w:val="1"/>
      <w:numFmt w:val="bullet"/>
      <w:lvlText w:val=""/>
      <w:lvlJc w:val="left"/>
      <w:pPr>
        <w:ind w:left="1146" w:hanging="360"/>
      </w:pPr>
      <w:rPr>
        <w:rFonts w:ascii="Symbol" w:hAnsi="Symbol" w:cs="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1" w15:restartNumberingAfterBreak="0">
    <w:nsid w:val="2B563CEE"/>
    <w:multiLevelType w:val="hybridMultilevel"/>
    <w:tmpl w:val="59E4F83C"/>
    <w:lvl w:ilvl="0" w:tplc="040C000F">
      <w:start w:val="1"/>
      <w:numFmt w:val="decimal"/>
      <w:lvlText w:val="%1."/>
      <w:lvlJc w:val="left"/>
      <w:pPr>
        <w:ind w:left="1440" w:hanging="360"/>
      </w:pPr>
      <w:rPr>
        <w:rFont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 w15:restartNumberingAfterBreak="0">
    <w:nsid w:val="2C2A7D2A"/>
    <w:multiLevelType w:val="hybridMultilevel"/>
    <w:tmpl w:val="5262DF84"/>
    <w:lvl w:ilvl="0" w:tplc="46B63778">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3" w15:restartNumberingAfterBreak="0">
    <w:nsid w:val="302B1A41"/>
    <w:multiLevelType w:val="hybridMultilevel"/>
    <w:tmpl w:val="AF7C935A"/>
    <w:lvl w:ilvl="0" w:tplc="EFB21BCC">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4" w15:restartNumberingAfterBreak="0">
    <w:nsid w:val="310D7E3D"/>
    <w:multiLevelType w:val="hybridMultilevel"/>
    <w:tmpl w:val="562A09F6"/>
    <w:lvl w:ilvl="0" w:tplc="040C000B">
      <w:start w:val="1"/>
      <w:numFmt w:val="bullet"/>
      <w:lvlText w:val=""/>
      <w:lvlJc w:val="left"/>
      <w:pPr>
        <w:ind w:left="1287" w:hanging="360"/>
      </w:pPr>
      <w:rPr>
        <w:rFonts w:ascii="Wingdings" w:hAnsi="Wingdings"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5" w15:restartNumberingAfterBreak="0">
    <w:nsid w:val="329238D6"/>
    <w:multiLevelType w:val="hybridMultilevel"/>
    <w:tmpl w:val="D272186E"/>
    <w:lvl w:ilvl="0" w:tplc="129E8110">
      <w:start w:val="1"/>
      <w:numFmt w:val="decimal"/>
      <w:lvlText w:val="%1."/>
      <w:lvlJc w:val="left"/>
      <w:pPr>
        <w:ind w:left="107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382A5AA6"/>
    <w:multiLevelType w:val="hybridMultilevel"/>
    <w:tmpl w:val="FBFC7B10"/>
    <w:lvl w:ilvl="0" w:tplc="73C4C932">
      <w:start w:val="1"/>
      <w:numFmt w:val="decimal"/>
      <w:lvlText w:val="%1."/>
      <w:lvlJc w:val="left"/>
      <w:pPr>
        <w:ind w:left="1080" w:hanging="360"/>
      </w:pPr>
      <w:rPr>
        <w:rFonts w:hint="default"/>
        <w:b w:val="0"/>
        <w:bCs w:val="0"/>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7" w15:restartNumberingAfterBreak="0">
    <w:nsid w:val="3EBB590A"/>
    <w:multiLevelType w:val="hybridMultilevel"/>
    <w:tmpl w:val="2184325A"/>
    <w:lvl w:ilvl="0" w:tplc="040C000B">
      <w:start w:val="1"/>
      <w:numFmt w:val="bullet"/>
      <w:lvlText w:val=""/>
      <w:lvlJc w:val="left"/>
      <w:pPr>
        <w:ind w:left="1004" w:hanging="360"/>
      </w:pPr>
      <w:rPr>
        <w:rFonts w:ascii="Wingdings" w:hAnsi="Wingding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8" w15:restartNumberingAfterBreak="0">
    <w:nsid w:val="41F51ACF"/>
    <w:multiLevelType w:val="hybridMultilevel"/>
    <w:tmpl w:val="0ED67C68"/>
    <w:lvl w:ilvl="0" w:tplc="DA48BEAA">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9" w15:restartNumberingAfterBreak="0">
    <w:nsid w:val="427B2CD2"/>
    <w:multiLevelType w:val="hybridMultilevel"/>
    <w:tmpl w:val="D1FA1AB2"/>
    <w:lvl w:ilvl="0" w:tplc="DFD0D160">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77C364D"/>
    <w:multiLevelType w:val="hybridMultilevel"/>
    <w:tmpl w:val="C3DC8B64"/>
    <w:lvl w:ilvl="0" w:tplc="D0F4A872">
      <w:start w:val="1"/>
      <w:numFmt w:val="bullet"/>
      <w:lvlText w:val="-"/>
      <w:lvlJc w:val="left"/>
      <w:pPr>
        <w:ind w:left="1211" w:hanging="360"/>
      </w:pPr>
      <w:rPr>
        <w:rFonts w:ascii="Calibri" w:eastAsiaTheme="minorHAnsi" w:hAnsi="Calibri" w:cs="Calibri"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21" w15:restartNumberingAfterBreak="0">
    <w:nsid w:val="49836188"/>
    <w:multiLevelType w:val="hybridMultilevel"/>
    <w:tmpl w:val="CABA00A4"/>
    <w:lvl w:ilvl="0" w:tplc="6CAC90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9B437C1"/>
    <w:multiLevelType w:val="hybridMultilevel"/>
    <w:tmpl w:val="556A285A"/>
    <w:lvl w:ilvl="0" w:tplc="38E2904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A67201E"/>
    <w:multiLevelType w:val="hybridMultilevel"/>
    <w:tmpl w:val="03D8D3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51987E1F"/>
    <w:multiLevelType w:val="hybridMultilevel"/>
    <w:tmpl w:val="F4447E9E"/>
    <w:lvl w:ilvl="0" w:tplc="9EFCC2C8">
      <w:numFmt w:val="bullet"/>
      <w:lvlText w:val="-"/>
      <w:lvlJc w:val="left"/>
      <w:pPr>
        <w:ind w:left="720" w:hanging="360"/>
      </w:pPr>
      <w:rPr>
        <w:rFonts w:ascii="Times New Roman" w:eastAsiaTheme="minorHAnsi"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6F70234"/>
    <w:multiLevelType w:val="hybridMultilevel"/>
    <w:tmpl w:val="8A64C98A"/>
    <w:lvl w:ilvl="0" w:tplc="040C0009">
      <w:start w:val="1"/>
      <w:numFmt w:val="bullet"/>
      <w:lvlText w:val=""/>
      <w:lvlJc w:val="left"/>
      <w:pPr>
        <w:ind w:left="1506" w:hanging="360"/>
      </w:pPr>
      <w:rPr>
        <w:rFonts w:ascii="Wingdings" w:hAnsi="Wingdings" w:hint="default"/>
      </w:rPr>
    </w:lvl>
    <w:lvl w:ilvl="1" w:tplc="040C0003" w:tentative="1">
      <w:start w:val="1"/>
      <w:numFmt w:val="bullet"/>
      <w:lvlText w:val="o"/>
      <w:lvlJc w:val="left"/>
      <w:pPr>
        <w:ind w:left="2226" w:hanging="360"/>
      </w:pPr>
      <w:rPr>
        <w:rFonts w:ascii="Courier New" w:hAnsi="Courier New" w:cs="Courier New" w:hint="default"/>
      </w:rPr>
    </w:lvl>
    <w:lvl w:ilvl="2" w:tplc="040C0005" w:tentative="1">
      <w:start w:val="1"/>
      <w:numFmt w:val="bullet"/>
      <w:lvlText w:val=""/>
      <w:lvlJc w:val="left"/>
      <w:pPr>
        <w:ind w:left="2946" w:hanging="360"/>
      </w:pPr>
      <w:rPr>
        <w:rFonts w:ascii="Wingdings" w:hAnsi="Wingdings" w:hint="default"/>
      </w:rPr>
    </w:lvl>
    <w:lvl w:ilvl="3" w:tplc="040C0001" w:tentative="1">
      <w:start w:val="1"/>
      <w:numFmt w:val="bullet"/>
      <w:lvlText w:val=""/>
      <w:lvlJc w:val="left"/>
      <w:pPr>
        <w:ind w:left="3666" w:hanging="360"/>
      </w:pPr>
      <w:rPr>
        <w:rFonts w:ascii="Symbol" w:hAnsi="Symbol" w:hint="default"/>
      </w:rPr>
    </w:lvl>
    <w:lvl w:ilvl="4" w:tplc="040C0003" w:tentative="1">
      <w:start w:val="1"/>
      <w:numFmt w:val="bullet"/>
      <w:lvlText w:val="o"/>
      <w:lvlJc w:val="left"/>
      <w:pPr>
        <w:ind w:left="4386" w:hanging="360"/>
      </w:pPr>
      <w:rPr>
        <w:rFonts w:ascii="Courier New" w:hAnsi="Courier New" w:cs="Courier New" w:hint="default"/>
      </w:rPr>
    </w:lvl>
    <w:lvl w:ilvl="5" w:tplc="040C0005" w:tentative="1">
      <w:start w:val="1"/>
      <w:numFmt w:val="bullet"/>
      <w:lvlText w:val=""/>
      <w:lvlJc w:val="left"/>
      <w:pPr>
        <w:ind w:left="5106" w:hanging="360"/>
      </w:pPr>
      <w:rPr>
        <w:rFonts w:ascii="Wingdings" w:hAnsi="Wingdings" w:hint="default"/>
      </w:rPr>
    </w:lvl>
    <w:lvl w:ilvl="6" w:tplc="040C0001" w:tentative="1">
      <w:start w:val="1"/>
      <w:numFmt w:val="bullet"/>
      <w:lvlText w:val=""/>
      <w:lvlJc w:val="left"/>
      <w:pPr>
        <w:ind w:left="5826" w:hanging="360"/>
      </w:pPr>
      <w:rPr>
        <w:rFonts w:ascii="Symbol" w:hAnsi="Symbol" w:hint="default"/>
      </w:rPr>
    </w:lvl>
    <w:lvl w:ilvl="7" w:tplc="040C0003" w:tentative="1">
      <w:start w:val="1"/>
      <w:numFmt w:val="bullet"/>
      <w:lvlText w:val="o"/>
      <w:lvlJc w:val="left"/>
      <w:pPr>
        <w:ind w:left="6546" w:hanging="360"/>
      </w:pPr>
      <w:rPr>
        <w:rFonts w:ascii="Courier New" w:hAnsi="Courier New" w:cs="Courier New" w:hint="default"/>
      </w:rPr>
    </w:lvl>
    <w:lvl w:ilvl="8" w:tplc="040C0005" w:tentative="1">
      <w:start w:val="1"/>
      <w:numFmt w:val="bullet"/>
      <w:lvlText w:val=""/>
      <w:lvlJc w:val="left"/>
      <w:pPr>
        <w:ind w:left="7266" w:hanging="360"/>
      </w:pPr>
      <w:rPr>
        <w:rFonts w:ascii="Wingdings" w:hAnsi="Wingdings" w:hint="default"/>
      </w:rPr>
    </w:lvl>
  </w:abstractNum>
  <w:abstractNum w:abstractNumId="26" w15:restartNumberingAfterBreak="0">
    <w:nsid w:val="58032493"/>
    <w:multiLevelType w:val="hybridMultilevel"/>
    <w:tmpl w:val="06821ABA"/>
    <w:lvl w:ilvl="0" w:tplc="FC1693FE">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7" w15:restartNumberingAfterBreak="0">
    <w:nsid w:val="59DB6049"/>
    <w:multiLevelType w:val="hybridMultilevel"/>
    <w:tmpl w:val="28D60BFA"/>
    <w:lvl w:ilvl="0" w:tplc="040C0009">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8" w15:restartNumberingAfterBreak="0">
    <w:nsid w:val="5F7D767D"/>
    <w:multiLevelType w:val="hybridMultilevel"/>
    <w:tmpl w:val="E5CEB3D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067205A"/>
    <w:multiLevelType w:val="hybridMultilevel"/>
    <w:tmpl w:val="EE4A4796"/>
    <w:lvl w:ilvl="0" w:tplc="7C3EF01C">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30" w15:restartNumberingAfterBreak="0">
    <w:nsid w:val="60A3165C"/>
    <w:multiLevelType w:val="hybridMultilevel"/>
    <w:tmpl w:val="8D0A529A"/>
    <w:lvl w:ilvl="0" w:tplc="040C000B">
      <w:start w:val="1"/>
      <w:numFmt w:val="bullet"/>
      <w:lvlText w:val=""/>
      <w:lvlJc w:val="left"/>
      <w:pPr>
        <w:ind w:left="1429" w:hanging="360"/>
      </w:pPr>
      <w:rPr>
        <w:rFonts w:ascii="Wingdings" w:hAnsi="Wingdings"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1" w15:restartNumberingAfterBreak="0">
    <w:nsid w:val="60CD50E1"/>
    <w:multiLevelType w:val="hybridMultilevel"/>
    <w:tmpl w:val="178A8EF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6342B87"/>
    <w:multiLevelType w:val="hybridMultilevel"/>
    <w:tmpl w:val="BD2007B2"/>
    <w:lvl w:ilvl="0" w:tplc="1FEC033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67FC0778"/>
    <w:multiLevelType w:val="hybridMultilevel"/>
    <w:tmpl w:val="62E6769A"/>
    <w:lvl w:ilvl="0" w:tplc="040C0005">
      <w:start w:val="1"/>
      <w:numFmt w:val="bullet"/>
      <w:lvlText w:val=""/>
      <w:lvlJc w:val="left"/>
      <w:pPr>
        <w:ind w:left="1931" w:hanging="360"/>
      </w:pPr>
      <w:rPr>
        <w:rFonts w:ascii="Wingdings" w:hAnsi="Wingdings" w:hint="default"/>
      </w:rPr>
    </w:lvl>
    <w:lvl w:ilvl="1" w:tplc="040C0003" w:tentative="1">
      <w:start w:val="1"/>
      <w:numFmt w:val="bullet"/>
      <w:lvlText w:val="o"/>
      <w:lvlJc w:val="left"/>
      <w:pPr>
        <w:ind w:left="2651" w:hanging="360"/>
      </w:pPr>
      <w:rPr>
        <w:rFonts w:ascii="Courier New" w:hAnsi="Courier New" w:cs="Courier New" w:hint="default"/>
      </w:rPr>
    </w:lvl>
    <w:lvl w:ilvl="2" w:tplc="040C0005" w:tentative="1">
      <w:start w:val="1"/>
      <w:numFmt w:val="bullet"/>
      <w:lvlText w:val=""/>
      <w:lvlJc w:val="left"/>
      <w:pPr>
        <w:ind w:left="3371" w:hanging="360"/>
      </w:pPr>
      <w:rPr>
        <w:rFonts w:ascii="Wingdings" w:hAnsi="Wingdings" w:hint="default"/>
      </w:rPr>
    </w:lvl>
    <w:lvl w:ilvl="3" w:tplc="040C0001" w:tentative="1">
      <w:start w:val="1"/>
      <w:numFmt w:val="bullet"/>
      <w:lvlText w:val=""/>
      <w:lvlJc w:val="left"/>
      <w:pPr>
        <w:ind w:left="4091" w:hanging="360"/>
      </w:pPr>
      <w:rPr>
        <w:rFonts w:ascii="Symbol" w:hAnsi="Symbol" w:hint="default"/>
      </w:rPr>
    </w:lvl>
    <w:lvl w:ilvl="4" w:tplc="040C0003" w:tentative="1">
      <w:start w:val="1"/>
      <w:numFmt w:val="bullet"/>
      <w:lvlText w:val="o"/>
      <w:lvlJc w:val="left"/>
      <w:pPr>
        <w:ind w:left="4811" w:hanging="360"/>
      </w:pPr>
      <w:rPr>
        <w:rFonts w:ascii="Courier New" w:hAnsi="Courier New" w:cs="Courier New" w:hint="default"/>
      </w:rPr>
    </w:lvl>
    <w:lvl w:ilvl="5" w:tplc="040C0005" w:tentative="1">
      <w:start w:val="1"/>
      <w:numFmt w:val="bullet"/>
      <w:lvlText w:val=""/>
      <w:lvlJc w:val="left"/>
      <w:pPr>
        <w:ind w:left="5531" w:hanging="360"/>
      </w:pPr>
      <w:rPr>
        <w:rFonts w:ascii="Wingdings" w:hAnsi="Wingdings" w:hint="default"/>
      </w:rPr>
    </w:lvl>
    <w:lvl w:ilvl="6" w:tplc="040C0001" w:tentative="1">
      <w:start w:val="1"/>
      <w:numFmt w:val="bullet"/>
      <w:lvlText w:val=""/>
      <w:lvlJc w:val="left"/>
      <w:pPr>
        <w:ind w:left="6251" w:hanging="360"/>
      </w:pPr>
      <w:rPr>
        <w:rFonts w:ascii="Symbol" w:hAnsi="Symbol" w:hint="default"/>
      </w:rPr>
    </w:lvl>
    <w:lvl w:ilvl="7" w:tplc="040C0003" w:tentative="1">
      <w:start w:val="1"/>
      <w:numFmt w:val="bullet"/>
      <w:lvlText w:val="o"/>
      <w:lvlJc w:val="left"/>
      <w:pPr>
        <w:ind w:left="6971" w:hanging="360"/>
      </w:pPr>
      <w:rPr>
        <w:rFonts w:ascii="Courier New" w:hAnsi="Courier New" w:cs="Courier New" w:hint="default"/>
      </w:rPr>
    </w:lvl>
    <w:lvl w:ilvl="8" w:tplc="040C0005" w:tentative="1">
      <w:start w:val="1"/>
      <w:numFmt w:val="bullet"/>
      <w:lvlText w:val=""/>
      <w:lvlJc w:val="left"/>
      <w:pPr>
        <w:ind w:left="7691" w:hanging="360"/>
      </w:pPr>
      <w:rPr>
        <w:rFonts w:ascii="Wingdings" w:hAnsi="Wingdings" w:hint="default"/>
      </w:rPr>
    </w:lvl>
  </w:abstractNum>
  <w:abstractNum w:abstractNumId="34" w15:restartNumberingAfterBreak="0">
    <w:nsid w:val="6A405707"/>
    <w:multiLevelType w:val="hybridMultilevel"/>
    <w:tmpl w:val="CF08E70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BB54F23"/>
    <w:multiLevelType w:val="hybridMultilevel"/>
    <w:tmpl w:val="6D18C574"/>
    <w:lvl w:ilvl="0" w:tplc="DC1A63F6">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D7C778F"/>
    <w:multiLevelType w:val="hybridMultilevel"/>
    <w:tmpl w:val="8F3A2CBE"/>
    <w:lvl w:ilvl="0" w:tplc="E820A334">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7" w15:restartNumberingAfterBreak="0">
    <w:nsid w:val="6DD42A34"/>
    <w:multiLevelType w:val="hybridMultilevel"/>
    <w:tmpl w:val="16C2654C"/>
    <w:lvl w:ilvl="0" w:tplc="040C0009">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6FC11F53"/>
    <w:multiLevelType w:val="hybridMultilevel"/>
    <w:tmpl w:val="C478DFAC"/>
    <w:lvl w:ilvl="0" w:tplc="793087CE">
      <w:start w:val="1"/>
      <w:numFmt w:val="bullet"/>
      <w:lvlText w:val=""/>
      <w:lvlJc w:val="left"/>
      <w:pPr>
        <w:ind w:left="1146" w:hanging="360"/>
      </w:pPr>
      <w:rPr>
        <w:rFonts w:ascii="Symbol" w:hAnsi="Symbol" w:cs="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39" w15:restartNumberingAfterBreak="0">
    <w:nsid w:val="74E66CEA"/>
    <w:multiLevelType w:val="hybridMultilevel"/>
    <w:tmpl w:val="9B9E6AF8"/>
    <w:lvl w:ilvl="0" w:tplc="A078A1F4">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0" w15:restartNumberingAfterBreak="0">
    <w:nsid w:val="76B84ACB"/>
    <w:multiLevelType w:val="hybridMultilevel"/>
    <w:tmpl w:val="AA528890"/>
    <w:lvl w:ilvl="0" w:tplc="BC2EBC76">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1" w15:restartNumberingAfterBreak="0">
    <w:nsid w:val="76FB5269"/>
    <w:multiLevelType w:val="hybridMultilevel"/>
    <w:tmpl w:val="8B92F790"/>
    <w:lvl w:ilvl="0" w:tplc="ACA008B6">
      <w:start w:val="1"/>
      <w:numFmt w:val="lowerLetter"/>
      <w:lvlText w:val="%1."/>
      <w:lvlJc w:val="left"/>
      <w:pPr>
        <w:ind w:left="928" w:hanging="360"/>
      </w:pPr>
      <w:rPr>
        <w:rFonts w:hint="default"/>
      </w:rPr>
    </w:lvl>
    <w:lvl w:ilvl="1" w:tplc="040C0019" w:tentative="1">
      <w:start w:val="1"/>
      <w:numFmt w:val="lowerLetter"/>
      <w:lvlText w:val="%2."/>
      <w:lvlJc w:val="left"/>
      <w:pPr>
        <w:ind w:left="1648" w:hanging="360"/>
      </w:pPr>
    </w:lvl>
    <w:lvl w:ilvl="2" w:tplc="040C001B" w:tentative="1">
      <w:start w:val="1"/>
      <w:numFmt w:val="lowerRoman"/>
      <w:lvlText w:val="%3."/>
      <w:lvlJc w:val="right"/>
      <w:pPr>
        <w:ind w:left="2368" w:hanging="180"/>
      </w:pPr>
    </w:lvl>
    <w:lvl w:ilvl="3" w:tplc="040C000F" w:tentative="1">
      <w:start w:val="1"/>
      <w:numFmt w:val="decimal"/>
      <w:lvlText w:val="%4."/>
      <w:lvlJc w:val="left"/>
      <w:pPr>
        <w:ind w:left="3088" w:hanging="360"/>
      </w:pPr>
    </w:lvl>
    <w:lvl w:ilvl="4" w:tplc="040C0019" w:tentative="1">
      <w:start w:val="1"/>
      <w:numFmt w:val="lowerLetter"/>
      <w:lvlText w:val="%5."/>
      <w:lvlJc w:val="left"/>
      <w:pPr>
        <w:ind w:left="3808" w:hanging="360"/>
      </w:pPr>
    </w:lvl>
    <w:lvl w:ilvl="5" w:tplc="040C001B" w:tentative="1">
      <w:start w:val="1"/>
      <w:numFmt w:val="lowerRoman"/>
      <w:lvlText w:val="%6."/>
      <w:lvlJc w:val="right"/>
      <w:pPr>
        <w:ind w:left="4528" w:hanging="180"/>
      </w:pPr>
    </w:lvl>
    <w:lvl w:ilvl="6" w:tplc="040C000F" w:tentative="1">
      <w:start w:val="1"/>
      <w:numFmt w:val="decimal"/>
      <w:lvlText w:val="%7."/>
      <w:lvlJc w:val="left"/>
      <w:pPr>
        <w:ind w:left="5248" w:hanging="360"/>
      </w:pPr>
    </w:lvl>
    <w:lvl w:ilvl="7" w:tplc="040C0019" w:tentative="1">
      <w:start w:val="1"/>
      <w:numFmt w:val="lowerLetter"/>
      <w:lvlText w:val="%8."/>
      <w:lvlJc w:val="left"/>
      <w:pPr>
        <w:ind w:left="5968" w:hanging="360"/>
      </w:pPr>
    </w:lvl>
    <w:lvl w:ilvl="8" w:tplc="040C001B" w:tentative="1">
      <w:start w:val="1"/>
      <w:numFmt w:val="lowerRoman"/>
      <w:lvlText w:val="%9."/>
      <w:lvlJc w:val="right"/>
      <w:pPr>
        <w:ind w:left="6688" w:hanging="180"/>
      </w:pPr>
    </w:lvl>
  </w:abstractNum>
  <w:abstractNum w:abstractNumId="42" w15:restartNumberingAfterBreak="0">
    <w:nsid w:val="77097301"/>
    <w:multiLevelType w:val="hybridMultilevel"/>
    <w:tmpl w:val="93E408A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74B5941"/>
    <w:multiLevelType w:val="hybridMultilevel"/>
    <w:tmpl w:val="9D92694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C564A0E"/>
    <w:multiLevelType w:val="hybridMultilevel"/>
    <w:tmpl w:val="A0F45554"/>
    <w:lvl w:ilvl="0" w:tplc="040C000B">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num w:numId="1">
    <w:abstractNumId w:val="11"/>
  </w:num>
  <w:num w:numId="2">
    <w:abstractNumId w:val="20"/>
  </w:num>
  <w:num w:numId="3">
    <w:abstractNumId w:val="33"/>
  </w:num>
  <w:num w:numId="4">
    <w:abstractNumId w:val="10"/>
  </w:num>
  <w:num w:numId="5">
    <w:abstractNumId w:val="7"/>
  </w:num>
  <w:num w:numId="6">
    <w:abstractNumId w:val="38"/>
  </w:num>
  <w:num w:numId="7">
    <w:abstractNumId w:val="8"/>
  </w:num>
  <w:num w:numId="8">
    <w:abstractNumId w:val="37"/>
  </w:num>
  <w:num w:numId="9">
    <w:abstractNumId w:val="3"/>
  </w:num>
  <w:num w:numId="10">
    <w:abstractNumId w:val="13"/>
  </w:num>
  <w:num w:numId="11">
    <w:abstractNumId w:val="25"/>
  </w:num>
  <w:num w:numId="12">
    <w:abstractNumId w:val="29"/>
  </w:num>
  <w:num w:numId="13">
    <w:abstractNumId w:val="9"/>
  </w:num>
  <w:num w:numId="14">
    <w:abstractNumId w:val="41"/>
  </w:num>
  <w:num w:numId="15">
    <w:abstractNumId w:val="43"/>
  </w:num>
  <w:num w:numId="16">
    <w:abstractNumId w:val="23"/>
  </w:num>
  <w:num w:numId="17">
    <w:abstractNumId w:val="22"/>
  </w:num>
  <w:num w:numId="18">
    <w:abstractNumId w:val="40"/>
  </w:num>
  <w:num w:numId="19">
    <w:abstractNumId w:val="0"/>
  </w:num>
  <w:num w:numId="20">
    <w:abstractNumId w:val="15"/>
  </w:num>
  <w:num w:numId="21">
    <w:abstractNumId w:val="4"/>
  </w:num>
  <w:num w:numId="22">
    <w:abstractNumId w:val="17"/>
  </w:num>
  <w:num w:numId="23">
    <w:abstractNumId w:val="12"/>
  </w:num>
  <w:num w:numId="24">
    <w:abstractNumId w:val="1"/>
  </w:num>
  <w:num w:numId="25">
    <w:abstractNumId w:val="26"/>
  </w:num>
  <w:num w:numId="26">
    <w:abstractNumId w:val="32"/>
  </w:num>
  <w:num w:numId="27">
    <w:abstractNumId w:val="18"/>
  </w:num>
  <w:num w:numId="28">
    <w:abstractNumId w:val="14"/>
  </w:num>
  <w:num w:numId="29">
    <w:abstractNumId w:val="5"/>
  </w:num>
  <w:num w:numId="30">
    <w:abstractNumId w:val="16"/>
  </w:num>
  <w:num w:numId="31">
    <w:abstractNumId w:val="2"/>
  </w:num>
  <w:num w:numId="32">
    <w:abstractNumId w:val="36"/>
  </w:num>
  <w:num w:numId="33">
    <w:abstractNumId w:val="39"/>
  </w:num>
  <w:num w:numId="34">
    <w:abstractNumId w:val="44"/>
  </w:num>
  <w:num w:numId="35">
    <w:abstractNumId w:val="35"/>
  </w:num>
  <w:num w:numId="36">
    <w:abstractNumId w:val="21"/>
  </w:num>
  <w:num w:numId="37">
    <w:abstractNumId w:val="19"/>
  </w:num>
  <w:num w:numId="38">
    <w:abstractNumId w:val="30"/>
  </w:num>
  <w:num w:numId="39">
    <w:abstractNumId w:val="27"/>
  </w:num>
  <w:num w:numId="40">
    <w:abstractNumId w:val="31"/>
  </w:num>
  <w:num w:numId="41">
    <w:abstractNumId w:val="6"/>
  </w:num>
  <w:num w:numId="42">
    <w:abstractNumId w:val="28"/>
  </w:num>
  <w:num w:numId="43">
    <w:abstractNumId w:val="24"/>
  </w:num>
  <w:num w:numId="44">
    <w:abstractNumId w:val="34"/>
  </w:num>
  <w:num w:numId="45">
    <w:abstractNumId w:val="42"/>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8648A"/>
    <w:rsid w:val="0000089B"/>
    <w:rsid w:val="00015D3C"/>
    <w:rsid w:val="000271DF"/>
    <w:rsid w:val="00035625"/>
    <w:rsid w:val="00037984"/>
    <w:rsid w:val="00043E5B"/>
    <w:rsid w:val="000452EF"/>
    <w:rsid w:val="00087DEA"/>
    <w:rsid w:val="00094B65"/>
    <w:rsid w:val="000A0253"/>
    <w:rsid w:val="000D1BC0"/>
    <w:rsid w:val="000D6ED1"/>
    <w:rsid w:val="000E22DC"/>
    <w:rsid w:val="000F0FFF"/>
    <w:rsid w:val="000F5E59"/>
    <w:rsid w:val="000F787F"/>
    <w:rsid w:val="000F7AD7"/>
    <w:rsid w:val="001142B9"/>
    <w:rsid w:val="00122C28"/>
    <w:rsid w:val="00142191"/>
    <w:rsid w:val="00145EFA"/>
    <w:rsid w:val="00155197"/>
    <w:rsid w:val="00162A8B"/>
    <w:rsid w:val="00163274"/>
    <w:rsid w:val="0018307F"/>
    <w:rsid w:val="001848BD"/>
    <w:rsid w:val="001A252D"/>
    <w:rsid w:val="001A40F1"/>
    <w:rsid w:val="001C787A"/>
    <w:rsid w:val="001D3DBF"/>
    <w:rsid w:val="001D65B1"/>
    <w:rsid w:val="001E0055"/>
    <w:rsid w:val="001E79B5"/>
    <w:rsid w:val="001F2798"/>
    <w:rsid w:val="001F2D8A"/>
    <w:rsid w:val="00210811"/>
    <w:rsid w:val="002138AC"/>
    <w:rsid w:val="0022580C"/>
    <w:rsid w:val="00257C52"/>
    <w:rsid w:val="002669C9"/>
    <w:rsid w:val="002909C4"/>
    <w:rsid w:val="002B5AF1"/>
    <w:rsid w:val="002D04DF"/>
    <w:rsid w:val="002D6287"/>
    <w:rsid w:val="002E0CD4"/>
    <w:rsid w:val="002E1A8F"/>
    <w:rsid w:val="002E3F8F"/>
    <w:rsid w:val="002F6A20"/>
    <w:rsid w:val="002F6F18"/>
    <w:rsid w:val="00300239"/>
    <w:rsid w:val="00306033"/>
    <w:rsid w:val="0031101C"/>
    <w:rsid w:val="00314FC7"/>
    <w:rsid w:val="0032250E"/>
    <w:rsid w:val="0034370B"/>
    <w:rsid w:val="0035188D"/>
    <w:rsid w:val="003569E1"/>
    <w:rsid w:val="0037303C"/>
    <w:rsid w:val="00373F29"/>
    <w:rsid w:val="003A54A3"/>
    <w:rsid w:val="003B0551"/>
    <w:rsid w:val="003C135C"/>
    <w:rsid w:val="003C7A3B"/>
    <w:rsid w:val="003C7A54"/>
    <w:rsid w:val="003E3E7C"/>
    <w:rsid w:val="003E6499"/>
    <w:rsid w:val="003F08A9"/>
    <w:rsid w:val="003F48F4"/>
    <w:rsid w:val="004020E4"/>
    <w:rsid w:val="00464654"/>
    <w:rsid w:val="00480D7C"/>
    <w:rsid w:val="0048648A"/>
    <w:rsid w:val="00492850"/>
    <w:rsid w:val="00493C83"/>
    <w:rsid w:val="004B4EF3"/>
    <w:rsid w:val="004C36DD"/>
    <w:rsid w:val="004C613E"/>
    <w:rsid w:val="004C70FD"/>
    <w:rsid w:val="004E3046"/>
    <w:rsid w:val="00512090"/>
    <w:rsid w:val="0052222C"/>
    <w:rsid w:val="00523E97"/>
    <w:rsid w:val="005566BA"/>
    <w:rsid w:val="005874A3"/>
    <w:rsid w:val="005C02E7"/>
    <w:rsid w:val="005C1965"/>
    <w:rsid w:val="005C7550"/>
    <w:rsid w:val="006171B6"/>
    <w:rsid w:val="006541A1"/>
    <w:rsid w:val="0065592D"/>
    <w:rsid w:val="006620BE"/>
    <w:rsid w:val="006925CC"/>
    <w:rsid w:val="00697E8D"/>
    <w:rsid w:val="006A3CB8"/>
    <w:rsid w:val="006B34B2"/>
    <w:rsid w:val="006B3597"/>
    <w:rsid w:val="006B61C4"/>
    <w:rsid w:val="006E0FA5"/>
    <w:rsid w:val="0071483B"/>
    <w:rsid w:val="00715EEC"/>
    <w:rsid w:val="007208CE"/>
    <w:rsid w:val="00721BCD"/>
    <w:rsid w:val="007265AB"/>
    <w:rsid w:val="0073388A"/>
    <w:rsid w:val="0073632C"/>
    <w:rsid w:val="00737573"/>
    <w:rsid w:val="00737832"/>
    <w:rsid w:val="0074400F"/>
    <w:rsid w:val="00781F0D"/>
    <w:rsid w:val="007949F4"/>
    <w:rsid w:val="00795C18"/>
    <w:rsid w:val="00796157"/>
    <w:rsid w:val="00797314"/>
    <w:rsid w:val="007B4025"/>
    <w:rsid w:val="007C0FF7"/>
    <w:rsid w:val="007D306E"/>
    <w:rsid w:val="007F5227"/>
    <w:rsid w:val="00801069"/>
    <w:rsid w:val="00803360"/>
    <w:rsid w:val="00813F57"/>
    <w:rsid w:val="00835471"/>
    <w:rsid w:val="00857801"/>
    <w:rsid w:val="00886566"/>
    <w:rsid w:val="008951C8"/>
    <w:rsid w:val="008A18D2"/>
    <w:rsid w:val="008A3B69"/>
    <w:rsid w:val="008B693C"/>
    <w:rsid w:val="008C1ACF"/>
    <w:rsid w:val="008D1774"/>
    <w:rsid w:val="008D6D51"/>
    <w:rsid w:val="008E55BE"/>
    <w:rsid w:val="00904C7B"/>
    <w:rsid w:val="00906546"/>
    <w:rsid w:val="009111D9"/>
    <w:rsid w:val="00951E3F"/>
    <w:rsid w:val="00952009"/>
    <w:rsid w:val="00971CE5"/>
    <w:rsid w:val="00982EDA"/>
    <w:rsid w:val="009852A3"/>
    <w:rsid w:val="00995D09"/>
    <w:rsid w:val="00997B0B"/>
    <w:rsid w:val="009A602E"/>
    <w:rsid w:val="009B0B90"/>
    <w:rsid w:val="009C0D84"/>
    <w:rsid w:val="009C1F0D"/>
    <w:rsid w:val="009D79EB"/>
    <w:rsid w:val="009F2F27"/>
    <w:rsid w:val="009F408E"/>
    <w:rsid w:val="00A02F72"/>
    <w:rsid w:val="00A14DAE"/>
    <w:rsid w:val="00A21312"/>
    <w:rsid w:val="00A22854"/>
    <w:rsid w:val="00A264F3"/>
    <w:rsid w:val="00A33CE7"/>
    <w:rsid w:val="00A37AC3"/>
    <w:rsid w:val="00A71591"/>
    <w:rsid w:val="00A7619C"/>
    <w:rsid w:val="00A84E63"/>
    <w:rsid w:val="00AA0E37"/>
    <w:rsid w:val="00AA225A"/>
    <w:rsid w:val="00AB1B67"/>
    <w:rsid w:val="00AB6396"/>
    <w:rsid w:val="00AD0374"/>
    <w:rsid w:val="00AE688C"/>
    <w:rsid w:val="00AE7854"/>
    <w:rsid w:val="00AF5BE7"/>
    <w:rsid w:val="00B12977"/>
    <w:rsid w:val="00B2765F"/>
    <w:rsid w:val="00B409E0"/>
    <w:rsid w:val="00B64516"/>
    <w:rsid w:val="00B72EDA"/>
    <w:rsid w:val="00B81C19"/>
    <w:rsid w:val="00B93567"/>
    <w:rsid w:val="00B97E33"/>
    <w:rsid w:val="00BA0D92"/>
    <w:rsid w:val="00BA2018"/>
    <w:rsid w:val="00BA7BCA"/>
    <w:rsid w:val="00BB11D6"/>
    <w:rsid w:val="00BC2362"/>
    <w:rsid w:val="00BC381C"/>
    <w:rsid w:val="00BC3CF9"/>
    <w:rsid w:val="00BE7396"/>
    <w:rsid w:val="00C060C5"/>
    <w:rsid w:val="00C17235"/>
    <w:rsid w:val="00C172C1"/>
    <w:rsid w:val="00C50E79"/>
    <w:rsid w:val="00C71B84"/>
    <w:rsid w:val="00C72993"/>
    <w:rsid w:val="00C82A23"/>
    <w:rsid w:val="00CA7CB4"/>
    <w:rsid w:val="00CB092E"/>
    <w:rsid w:val="00CB637C"/>
    <w:rsid w:val="00CC4F5C"/>
    <w:rsid w:val="00D16915"/>
    <w:rsid w:val="00D3290E"/>
    <w:rsid w:val="00D42DA7"/>
    <w:rsid w:val="00D472A9"/>
    <w:rsid w:val="00D6413C"/>
    <w:rsid w:val="00D74228"/>
    <w:rsid w:val="00D87DF3"/>
    <w:rsid w:val="00D90A74"/>
    <w:rsid w:val="00D935E0"/>
    <w:rsid w:val="00D94E1D"/>
    <w:rsid w:val="00DC661E"/>
    <w:rsid w:val="00DD67B6"/>
    <w:rsid w:val="00DE1101"/>
    <w:rsid w:val="00E10EC5"/>
    <w:rsid w:val="00E21EFD"/>
    <w:rsid w:val="00E4209B"/>
    <w:rsid w:val="00E43F31"/>
    <w:rsid w:val="00E61937"/>
    <w:rsid w:val="00E64582"/>
    <w:rsid w:val="00EB72E2"/>
    <w:rsid w:val="00EC2599"/>
    <w:rsid w:val="00EC2F9D"/>
    <w:rsid w:val="00EC75C1"/>
    <w:rsid w:val="00EE4B6C"/>
    <w:rsid w:val="00EF6B15"/>
    <w:rsid w:val="00EF725C"/>
    <w:rsid w:val="00F410ED"/>
    <w:rsid w:val="00F4515E"/>
    <w:rsid w:val="00F453B7"/>
    <w:rsid w:val="00F4737A"/>
    <w:rsid w:val="00F529CB"/>
    <w:rsid w:val="00F61654"/>
    <w:rsid w:val="00F632F7"/>
    <w:rsid w:val="00F7035B"/>
    <w:rsid w:val="00F80E37"/>
    <w:rsid w:val="00F96AF9"/>
    <w:rsid w:val="00F97312"/>
    <w:rsid w:val="00FB1296"/>
    <w:rsid w:val="00FB6F5F"/>
    <w:rsid w:val="00FC1E25"/>
    <w:rsid w:val="00FD39F1"/>
    <w:rsid w:val="00FD797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185"/>
    <o:shapelayout v:ext="edit">
      <o:idmap v:ext="edit" data="1"/>
      <o:rules v:ext="edit">
        <o:r id="V:Rule1" type="callout" idref="#_x0000_s1169"/>
      </o:rules>
    </o:shapelayout>
  </w:shapeDefaults>
  <w:decimalSymbol w:val=","/>
  <w:listSeparator w:val=";"/>
  <w14:docId w14:val="7A20875E"/>
  <w15:docId w15:val="{10C0C440-CD46-4DAE-A88B-999381B60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72E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864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F410E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410ED"/>
    <w:rPr>
      <w:rFonts w:ascii="Tahoma" w:hAnsi="Tahoma" w:cs="Tahoma"/>
      <w:sz w:val="16"/>
      <w:szCs w:val="16"/>
    </w:rPr>
  </w:style>
  <w:style w:type="paragraph" w:styleId="Lgende">
    <w:name w:val="caption"/>
    <w:basedOn w:val="Normal"/>
    <w:next w:val="Normal"/>
    <w:uiPriority w:val="35"/>
    <w:unhideWhenUsed/>
    <w:qFormat/>
    <w:rsid w:val="00F410ED"/>
    <w:pPr>
      <w:spacing w:line="240" w:lineRule="auto"/>
    </w:pPr>
    <w:rPr>
      <w:b/>
      <w:bCs/>
      <w:color w:val="4F81BD" w:themeColor="accent1"/>
      <w:sz w:val="18"/>
      <w:szCs w:val="18"/>
    </w:rPr>
  </w:style>
  <w:style w:type="paragraph" w:styleId="Paragraphedeliste">
    <w:name w:val="List Paragraph"/>
    <w:basedOn w:val="Normal"/>
    <w:uiPriority w:val="34"/>
    <w:qFormat/>
    <w:rsid w:val="00162A8B"/>
    <w:pPr>
      <w:ind w:left="720"/>
      <w:contextualSpacing/>
    </w:pPr>
  </w:style>
  <w:style w:type="paragraph" w:styleId="En-tte">
    <w:name w:val="header"/>
    <w:basedOn w:val="Normal"/>
    <w:link w:val="En-tteCar"/>
    <w:uiPriority w:val="99"/>
    <w:semiHidden/>
    <w:unhideWhenUsed/>
    <w:rsid w:val="00E10EC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E10EC5"/>
  </w:style>
  <w:style w:type="paragraph" w:styleId="Pieddepage">
    <w:name w:val="footer"/>
    <w:basedOn w:val="Normal"/>
    <w:link w:val="PieddepageCar"/>
    <w:uiPriority w:val="99"/>
    <w:unhideWhenUsed/>
    <w:rsid w:val="00E10EC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10EC5"/>
  </w:style>
  <w:style w:type="character" w:styleId="Textedelespacerserv">
    <w:name w:val="Placeholder Text"/>
    <w:basedOn w:val="Policepardfaut"/>
    <w:uiPriority w:val="99"/>
    <w:semiHidden/>
    <w:rsid w:val="004C36DD"/>
    <w:rPr>
      <w:color w:val="808080"/>
    </w:rPr>
  </w:style>
  <w:style w:type="character" w:customStyle="1" w:styleId="link-wrapper">
    <w:name w:val="link-wrapper"/>
    <w:basedOn w:val="Policepardfaut"/>
    <w:rsid w:val="003B0551"/>
  </w:style>
  <w:style w:type="paragraph" w:styleId="NormalWeb">
    <w:name w:val="Normal (Web)"/>
    <w:basedOn w:val="Normal"/>
    <w:uiPriority w:val="99"/>
    <w:unhideWhenUsed/>
    <w:rsid w:val="009111D9"/>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93300">
      <w:bodyDiv w:val="1"/>
      <w:marLeft w:val="0"/>
      <w:marRight w:val="0"/>
      <w:marTop w:val="0"/>
      <w:marBottom w:val="0"/>
      <w:divBdr>
        <w:top w:val="none" w:sz="0" w:space="0" w:color="auto"/>
        <w:left w:val="none" w:sz="0" w:space="0" w:color="auto"/>
        <w:bottom w:val="none" w:sz="0" w:space="0" w:color="auto"/>
        <w:right w:val="none" w:sz="0" w:space="0" w:color="auto"/>
      </w:divBdr>
    </w:div>
    <w:div w:id="161986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hyperlink" Target="https://www.futura-sciences.com/planete/definitions/geologie-roche-sedimentaire-1101/" TargetMode="External"/><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jpeg"/><Relationship Id="rId55" Type="http://schemas.openxmlformats.org/officeDocument/2006/relationships/image" Target="media/image45.jpeg"/><Relationship Id="rId63" Type="http://schemas.openxmlformats.org/officeDocument/2006/relationships/image" Target="media/image5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19.png"/><Relationship Id="rId11" Type="http://schemas.openxmlformats.org/officeDocument/2006/relationships/image" Target="media/image4.jpe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gif"/><Relationship Id="rId40" Type="http://schemas.openxmlformats.org/officeDocument/2006/relationships/image" Target="media/image30.jpe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jpe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1.jpe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hyperlink" Target="https://www.futura-sciences.com/planete/definitions/zoologie-coquille-2234/" TargetMode="External"/><Relationship Id="rId27" Type="http://schemas.openxmlformats.org/officeDocument/2006/relationships/image" Target="media/image17.png"/><Relationship Id="rId30" Type="http://schemas.openxmlformats.org/officeDocument/2006/relationships/image" Target="media/image20.jpe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jpeg"/><Relationship Id="rId64" Type="http://schemas.openxmlformats.org/officeDocument/2006/relationships/image" Target="media/image54.png"/><Relationship Id="rId8" Type="http://schemas.openxmlformats.org/officeDocument/2006/relationships/image" Target="media/image1.jpeg"/><Relationship Id="rId51" Type="http://schemas.openxmlformats.org/officeDocument/2006/relationships/image" Target="media/image4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jpeg"/><Relationship Id="rId67" Type="http://schemas.openxmlformats.org/officeDocument/2006/relationships/theme" Target="theme/theme1.xml"/><Relationship Id="rId20" Type="http://schemas.openxmlformats.org/officeDocument/2006/relationships/image" Target="media/image13.png"/><Relationship Id="rId41" Type="http://schemas.openxmlformats.org/officeDocument/2006/relationships/image" Target="media/image31.png"/><Relationship Id="rId54" Type="http://schemas.openxmlformats.org/officeDocument/2006/relationships/image" Target="media/image44.jpeg"/><Relationship Id="rId62" Type="http://schemas.openxmlformats.org/officeDocument/2006/relationships/image" Target="media/image5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www.futura-sciences.com/planete/definitions/botanique-bois-4042/" TargetMode="External"/><Relationship Id="rId28" Type="http://schemas.openxmlformats.org/officeDocument/2006/relationships/image" Target="media/image18.png"/><Relationship Id="rId36" Type="http://schemas.openxmlformats.org/officeDocument/2006/relationships/image" Target="media/image26.jpeg"/><Relationship Id="rId49" Type="http://schemas.openxmlformats.org/officeDocument/2006/relationships/image" Target="media/image39.jpeg"/><Relationship Id="rId57" Type="http://schemas.openxmlformats.org/officeDocument/2006/relationships/image" Target="media/image47.png"/><Relationship Id="rId10" Type="http://schemas.openxmlformats.org/officeDocument/2006/relationships/image" Target="media/image3.jpe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jpeg"/><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9.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82DDDA-7036-4448-A17F-B72920A25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2891</TotalTime>
  <Pages>26</Pages>
  <Words>4561</Words>
  <Characters>25090</Characters>
  <Application>Microsoft Office Word</Application>
  <DocSecurity>0</DocSecurity>
  <Lines>209</Lines>
  <Paragraphs>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Ougouni</dc:creator>
  <cp:lastModifiedBy>DELL</cp:lastModifiedBy>
  <cp:revision>75</cp:revision>
  <cp:lastPrinted>2019-09-07T18:41:00Z</cp:lastPrinted>
  <dcterms:created xsi:type="dcterms:W3CDTF">2018-09-07T20:06:00Z</dcterms:created>
  <dcterms:modified xsi:type="dcterms:W3CDTF">2021-10-27T18:16:00Z</dcterms:modified>
</cp:coreProperties>
</file>